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D3C5" w14:textId="741DC2BA" w:rsidR="001376AF" w:rsidRPr="00195723" w:rsidRDefault="002F75C5" w:rsidP="001376AF">
      <w:pPr>
        <w:pStyle w:val="a9"/>
      </w:pPr>
      <w:r w:rsidRPr="00195723">
        <w:t xml:space="preserve">COHERENT </w:t>
      </w:r>
      <w:r w:rsidR="001376AF" w:rsidRPr="00195723">
        <w:t xml:space="preserve">XUV MULTISPECTRAL </w:t>
      </w:r>
      <w:r w:rsidRPr="00195723">
        <w:t xml:space="preserve">DIFFRACTION IMAGING </w:t>
      </w:r>
      <w:r w:rsidR="001376AF" w:rsidRPr="00195723">
        <w:t>IN</w:t>
      </w:r>
    </w:p>
    <w:p w14:paraId="5C2DF6CC" w14:textId="535B523C" w:rsidR="002F75C5" w:rsidRPr="00195723" w:rsidRDefault="001376AF" w:rsidP="002F75C5">
      <w:pPr>
        <w:pStyle w:val="a9"/>
      </w:pPr>
      <w:r w:rsidRPr="00195723">
        <w:t>REFLECTION MODE</w:t>
      </w:r>
      <w:r w:rsidR="00584F16">
        <w:t xml:space="preserve"> AND</w:t>
      </w:r>
      <w:r w:rsidR="00114381" w:rsidRPr="00195723">
        <w:t xml:space="preserve"> </w:t>
      </w:r>
      <w:r w:rsidR="00584F16">
        <w:t xml:space="preserve">PROSPECT IN </w:t>
      </w:r>
      <w:r w:rsidR="00114381" w:rsidRPr="00195723">
        <w:t>DE</w:t>
      </w:r>
      <w:r w:rsidRPr="00195723">
        <w:t>NSE PLASMA DIAGNOSTICS</w:t>
      </w:r>
    </w:p>
    <w:p w14:paraId="20A6004D" w14:textId="77777777" w:rsidR="0017238D" w:rsidRPr="00E831AA" w:rsidRDefault="0017238D" w:rsidP="00690323">
      <w:pPr>
        <w:jc w:val="center"/>
        <w:rPr>
          <w:lang w:val="en-US"/>
        </w:rPr>
      </w:pPr>
    </w:p>
    <w:p w14:paraId="07C87100" w14:textId="1DE4450D" w:rsidR="000348C1" w:rsidRPr="0081511B" w:rsidRDefault="000348C1" w:rsidP="0081511B">
      <w:pPr>
        <w:ind w:left="360"/>
        <w:jc w:val="center"/>
        <w:rPr>
          <w:bCs/>
          <w:lang w:val="en-GB"/>
        </w:rPr>
      </w:pPr>
      <w:r>
        <w:rPr>
          <w:bCs/>
          <w:lang w:val="en-GB"/>
        </w:rPr>
        <w:t>E.P. Benis</w:t>
      </w:r>
      <w:r>
        <w:rPr>
          <w:bCs/>
          <w:vertAlign w:val="superscript"/>
          <w:lang w:val="en-GB"/>
        </w:rPr>
        <w:t>1,2</w:t>
      </w:r>
      <w:r>
        <w:rPr>
          <w:bCs/>
          <w:lang w:val="en-GB"/>
        </w:rPr>
        <w:t>, S. Petrakis</w:t>
      </w:r>
      <w:r>
        <w:rPr>
          <w:bCs/>
          <w:vertAlign w:val="superscript"/>
          <w:lang w:val="en-GB"/>
        </w:rPr>
        <w:t>1,2</w:t>
      </w:r>
      <w:r>
        <w:rPr>
          <w:bCs/>
          <w:lang w:val="en-GB"/>
        </w:rPr>
        <w:t>, A. Skoulakis</w:t>
      </w:r>
      <w:r>
        <w:rPr>
          <w:bCs/>
          <w:vertAlign w:val="superscript"/>
          <w:lang w:val="en-GB"/>
        </w:rPr>
        <w:t>1</w:t>
      </w:r>
      <w:r>
        <w:rPr>
          <w:bCs/>
          <w:lang w:val="en-GB"/>
        </w:rPr>
        <w:t>, Y. Orfanos</w:t>
      </w:r>
      <w:r>
        <w:rPr>
          <w:bCs/>
          <w:vertAlign w:val="superscript"/>
          <w:lang w:val="en-GB"/>
        </w:rPr>
        <w:t>1</w:t>
      </w:r>
      <w:r>
        <w:rPr>
          <w:bCs/>
          <w:lang w:val="en-GB"/>
        </w:rPr>
        <w:t>, N. Kortsalioudakis</w:t>
      </w:r>
      <w:r w:rsidR="0081511B">
        <w:rPr>
          <w:bCs/>
          <w:vertAlign w:val="superscript"/>
          <w:lang w:val="en-GB"/>
        </w:rPr>
        <w:t>3</w:t>
      </w:r>
      <w:r>
        <w:rPr>
          <w:bCs/>
          <w:lang w:val="en-GB"/>
        </w:rPr>
        <w:t>, C. Balas</w:t>
      </w:r>
      <w:r w:rsidR="0081511B">
        <w:rPr>
          <w:bCs/>
          <w:vertAlign w:val="superscript"/>
          <w:lang w:val="en-GB"/>
        </w:rPr>
        <w:t>3</w:t>
      </w:r>
      <w:r>
        <w:rPr>
          <w:bCs/>
          <w:lang w:val="en-GB"/>
        </w:rPr>
        <w:t>, D.  Zouridis</w:t>
      </w:r>
      <w:r w:rsidR="0081511B">
        <w:rPr>
          <w:bCs/>
          <w:vertAlign w:val="superscript"/>
          <w:lang w:val="en-GB"/>
        </w:rPr>
        <w:t>4</w:t>
      </w:r>
      <w:r>
        <w:rPr>
          <w:bCs/>
          <w:lang w:val="en-GB"/>
        </w:rPr>
        <w:t>, E. Pachos</w:t>
      </w:r>
      <w:r w:rsidR="0081511B">
        <w:rPr>
          <w:bCs/>
          <w:vertAlign w:val="superscript"/>
          <w:lang w:val="en-GB"/>
        </w:rPr>
        <w:t>4</w:t>
      </w:r>
      <w:r>
        <w:rPr>
          <w:bCs/>
          <w:lang w:val="en-GB"/>
        </w:rPr>
        <w:t>, M. Bakarezos</w:t>
      </w:r>
      <w:r>
        <w:rPr>
          <w:bCs/>
          <w:vertAlign w:val="superscript"/>
          <w:lang w:val="en-GB"/>
        </w:rPr>
        <w:t>1</w:t>
      </w:r>
      <w:r>
        <w:rPr>
          <w:bCs/>
          <w:lang w:val="en-GB"/>
        </w:rPr>
        <w:t>, V. Dimitriou</w:t>
      </w:r>
      <w:r>
        <w:rPr>
          <w:bCs/>
          <w:vertAlign w:val="superscript"/>
          <w:lang w:val="en-GB"/>
        </w:rPr>
        <w:t>1</w:t>
      </w:r>
      <w:r>
        <w:rPr>
          <w:bCs/>
          <w:lang w:val="en-GB"/>
        </w:rPr>
        <w:t>, M. Tatarakis</w:t>
      </w:r>
      <w:r>
        <w:rPr>
          <w:bCs/>
          <w:vertAlign w:val="superscript"/>
          <w:lang w:val="en-GB"/>
        </w:rPr>
        <w:t>1</w:t>
      </w:r>
      <w:r>
        <w:rPr>
          <w:bCs/>
          <w:lang w:val="en-GB"/>
        </w:rPr>
        <w:t>, and N.A. Papadogiannis</w:t>
      </w:r>
      <w:r>
        <w:rPr>
          <w:bCs/>
          <w:vertAlign w:val="superscript"/>
          <w:lang w:val="en-GB"/>
        </w:rPr>
        <w:t>1</w:t>
      </w:r>
    </w:p>
    <w:p w14:paraId="3ECE59BD" w14:textId="77777777" w:rsidR="00505C9D" w:rsidRPr="00E831AA" w:rsidRDefault="00505C9D" w:rsidP="00690323">
      <w:pPr>
        <w:jc w:val="center"/>
        <w:rPr>
          <w:lang w:val="en-US"/>
        </w:rPr>
      </w:pPr>
    </w:p>
    <w:p w14:paraId="0B3A6932" w14:textId="77777777" w:rsidR="000348C1" w:rsidRPr="000348C1" w:rsidRDefault="000348C1" w:rsidP="000348C1">
      <w:pPr>
        <w:jc w:val="center"/>
        <w:rPr>
          <w:i/>
          <w:iCs/>
          <w:lang w:val="en-US" w:eastAsia="el-GR"/>
        </w:rPr>
      </w:pPr>
      <w:r w:rsidRPr="000348C1">
        <w:rPr>
          <w:i/>
          <w:iCs/>
          <w:vertAlign w:val="superscript"/>
          <w:lang w:val="en-GB"/>
        </w:rPr>
        <w:t>1</w:t>
      </w:r>
      <w:r w:rsidRPr="000348C1">
        <w:rPr>
          <w:rStyle w:val="fontstyle01"/>
          <w:rFonts w:ascii="Times New Roman" w:hAnsi="Times New Roman"/>
          <w:i/>
          <w:iCs/>
          <w:sz w:val="24"/>
          <w:szCs w:val="24"/>
          <w:lang w:val="en-US"/>
        </w:rPr>
        <w:t xml:space="preserve">Institute of Plasma Physics and Lasers, Hellenic Mediterranean University Centre for Research &amp; Innovation, 74100 </w:t>
      </w:r>
      <w:proofErr w:type="spellStart"/>
      <w:r w:rsidRPr="000348C1">
        <w:rPr>
          <w:rStyle w:val="fontstyle01"/>
          <w:rFonts w:ascii="Times New Roman" w:hAnsi="Times New Roman"/>
          <w:i/>
          <w:iCs/>
          <w:sz w:val="24"/>
          <w:szCs w:val="24"/>
          <w:lang w:val="en-US"/>
        </w:rPr>
        <w:t>Rethymno</w:t>
      </w:r>
      <w:proofErr w:type="spellEnd"/>
      <w:r w:rsidRPr="000348C1">
        <w:rPr>
          <w:rStyle w:val="fontstyle01"/>
          <w:rFonts w:ascii="Times New Roman" w:hAnsi="Times New Roman"/>
          <w:i/>
          <w:iCs/>
          <w:sz w:val="24"/>
          <w:szCs w:val="24"/>
          <w:lang w:val="en-US"/>
        </w:rPr>
        <w:t>, Greece</w:t>
      </w:r>
    </w:p>
    <w:p w14:paraId="5AE2488E" w14:textId="77777777" w:rsidR="000348C1" w:rsidRPr="000348C1" w:rsidRDefault="000348C1" w:rsidP="000348C1">
      <w:pPr>
        <w:jc w:val="center"/>
        <w:rPr>
          <w:i/>
          <w:iCs/>
          <w:lang w:val="en-GB"/>
        </w:rPr>
      </w:pPr>
      <w:r w:rsidRPr="000348C1">
        <w:rPr>
          <w:i/>
          <w:iCs/>
          <w:vertAlign w:val="superscript"/>
          <w:lang w:val="en-GB"/>
        </w:rPr>
        <w:t>2</w:t>
      </w:r>
      <w:r w:rsidRPr="000348C1">
        <w:rPr>
          <w:rStyle w:val="fontstyle01"/>
          <w:rFonts w:ascii="Times New Roman" w:hAnsi="Times New Roman"/>
          <w:i/>
          <w:iCs/>
          <w:sz w:val="24"/>
          <w:szCs w:val="24"/>
          <w:lang w:val="en-US"/>
        </w:rPr>
        <w:t>Department of Physics, University of Ioannina, 45110 Ioannina, Greece</w:t>
      </w:r>
    </w:p>
    <w:p w14:paraId="4E1141EE" w14:textId="1CBC9B93" w:rsidR="000348C1" w:rsidRPr="000348C1" w:rsidRDefault="0081511B" w:rsidP="000348C1">
      <w:pPr>
        <w:ind w:left="360"/>
        <w:jc w:val="center"/>
        <w:rPr>
          <w:rStyle w:val="fontstyle01"/>
          <w:rFonts w:ascii="Times New Roman" w:hAnsi="Times New Roman"/>
          <w:i/>
          <w:iCs/>
          <w:sz w:val="24"/>
          <w:szCs w:val="24"/>
          <w:lang w:val="en-US"/>
        </w:rPr>
      </w:pPr>
      <w:r>
        <w:rPr>
          <w:rStyle w:val="fontstyle01"/>
          <w:rFonts w:ascii="Times New Roman" w:hAnsi="Times New Roman"/>
          <w:i/>
          <w:iCs/>
          <w:sz w:val="24"/>
          <w:szCs w:val="24"/>
          <w:vertAlign w:val="superscript"/>
          <w:lang w:val="en-US"/>
        </w:rPr>
        <w:t>3</w:t>
      </w:r>
      <w:r w:rsidR="000348C1" w:rsidRPr="000348C1">
        <w:rPr>
          <w:rStyle w:val="fontstyle01"/>
          <w:rFonts w:ascii="Times New Roman" w:hAnsi="Times New Roman"/>
          <w:i/>
          <w:iCs/>
          <w:sz w:val="24"/>
          <w:szCs w:val="24"/>
          <w:lang w:val="en-US"/>
        </w:rPr>
        <w:t>School of Electrical &amp; Computer Engineering, Technical Univ</w:t>
      </w:r>
      <w:r w:rsidR="00F53702">
        <w:rPr>
          <w:rStyle w:val="fontstyle01"/>
          <w:rFonts w:ascii="Times New Roman" w:hAnsi="Times New Roman"/>
          <w:i/>
          <w:iCs/>
          <w:sz w:val="24"/>
          <w:szCs w:val="24"/>
          <w:lang w:val="en-US"/>
        </w:rPr>
        <w:t>ersity</w:t>
      </w:r>
      <w:r w:rsidR="000348C1" w:rsidRPr="000348C1">
        <w:rPr>
          <w:rStyle w:val="fontstyle01"/>
          <w:rFonts w:ascii="Times New Roman" w:hAnsi="Times New Roman"/>
          <w:i/>
          <w:iCs/>
          <w:sz w:val="24"/>
          <w:szCs w:val="24"/>
          <w:lang w:val="en-US"/>
        </w:rPr>
        <w:t xml:space="preserve"> of Crete, 73100 Chania, Greece</w:t>
      </w:r>
    </w:p>
    <w:p w14:paraId="071B19BC" w14:textId="36ECA8B7" w:rsidR="000348C1" w:rsidRPr="000348C1" w:rsidRDefault="0081511B" w:rsidP="000348C1">
      <w:pPr>
        <w:ind w:left="360"/>
        <w:jc w:val="center"/>
        <w:rPr>
          <w:rStyle w:val="fontstyle01"/>
          <w:rFonts w:ascii="Times New Roman" w:hAnsi="Times New Roman"/>
          <w:i/>
          <w:iCs/>
          <w:sz w:val="24"/>
          <w:szCs w:val="24"/>
          <w:lang w:val="en-US"/>
        </w:rPr>
      </w:pPr>
      <w:r>
        <w:rPr>
          <w:rStyle w:val="fontstyle01"/>
          <w:rFonts w:ascii="Times New Roman" w:hAnsi="Times New Roman"/>
          <w:i/>
          <w:iCs/>
          <w:sz w:val="24"/>
          <w:szCs w:val="24"/>
          <w:vertAlign w:val="superscript"/>
          <w:lang w:val="en-US"/>
        </w:rPr>
        <w:t>4</w:t>
      </w:r>
      <w:r w:rsidR="000348C1" w:rsidRPr="000348C1">
        <w:rPr>
          <w:rStyle w:val="fontstyle01"/>
          <w:rFonts w:ascii="Times New Roman" w:hAnsi="Times New Roman"/>
          <w:i/>
          <w:iCs/>
          <w:sz w:val="24"/>
          <w:szCs w:val="24"/>
          <w:lang w:val="en-US"/>
        </w:rPr>
        <w:t xml:space="preserve">IKNOWHOW (IKH), 340 </w:t>
      </w:r>
      <w:proofErr w:type="spellStart"/>
      <w:r w:rsidR="000348C1" w:rsidRPr="000348C1">
        <w:rPr>
          <w:rStyle w:val="fontstyle01"/>
          <w:rFonts w:ascii="Times New Roman" w:hAnsi="Times New Roman"/>
          <w:i/>
          <w:iCs/>
          <w:sz w:val="24"/>
          <w:szCs w:val="24"/>
          <w:lang w:val="en-US"/>
        </w:rPr>
        <w:t>Kifisias</w:t>
      </w:r>
      <w:proofErr w:type="spellEnd"/>
      <w:r w:rsidR="000348C1" w:rsidRPr="000348C1">
        <w:rPr>
          <w:rStyle w:val="fontstyle01"/>
          <w:rFonts w:ascii="Times New Roman" w:hAnsi="Times New Roman"/>
          <w:i/>
          <w:iCs/>
          <w:sz w:val="24"/>
          <w:szCs w:val="24"/>
          <w:lang w:val="en-US"/>
        </w:rPr>
        <w:t xml:space="preserve"> 116 Ave. Neo </w:t>
      </w:r>
      <w:proofErr w:type="spellStart"/>
      <w:r w:rsidR="000348C1" w:rsidRPr="000348C1">
        <w:rPr>
          <w:rStyle w:val="fontstyle01"/>
          <w:rFonts w:ascii="Times New Roman" w:hAnsi="Times New Roman"/>
          <w:i/>
          <w:iCs/>
          <w:sz w:val="24"/>
          <w:szCs w:val="24"/>
          <w:lang w:val="en-US"/>
        </w:rPr>
        <w:t>Psychiko</w:t>
      </w:r>
      <w:proofErr w:type="spellEnd"/>
      <w:r w:rsidR="000348C1" w:rsidRPr="000348C1">
        <w:rPr>
          <w:rStyle w:val="fontstyle01"/>
          <w:rFonts w:ascii="Times New Roman" w:hAnsi="Times New Roman"/>
          <w:i/>
          <w:iCs/>
          <w:sz w:val="24"/>
          <w:szCs w:val="24"/>
          <w:lang w:val="en-US"/>
        </w:rPr>
        <w:t>, 15451 Athens, Greece</w:t>
      </w:r>
    </w:p>
    <w:p w14:paraId="0FFB51B4" w14:textId="2DAC03DC" w:rsidR="00E71C34" w:rsidRPr="00E831AA" w:rsidRDefault="00E71C34" w:rsidP="00E71C34">
      <w:pPr>
        <w:jc w:val="center"/>
        <w:rPr>
          <w:lang w:val="en-US"/>
        </w:rPr>
      </w:pPr>
      <w:r w:rsidRPr="00E831AA">
        <w:rPr>
          <w:lang w:val="en-US"/>
        </w:rPr>
        <w:t>E-mail</w:t>
      </w:r>
      <w:r w:rsidR="000348C1">
        <w:rPr>
          <w:lang w:val="en-US"/>
        </w:rPr>
        <w:t>: mbenis@uoi.gr</w:t>
      </w:r>
    </w:p>
    <w:p w14:paraId="377A1AC4" w14:textId="77777777" w:rsidR="00E71C34" w:rsidRPr="00E831AA" w:rsidRDefault="00E71C34" w:rsidP="00E71C34">
      <w:pPr>
        <w:jc w:val="center"/>
        <w:rPr>
          <w:lang w:val="en-US"/>
        </w:rPr>
      </w:pPr>
    </w:p>
    <w:p w14:paraId="6261A9C4" w14:textId="02596569" w:rsidR="00E71C34" w:rsidRDefault="004615B3" w:rsidP="004615B3">
      <w:pPr>
        <w:rPr>
          <w:b/>
          <w:bCs/>
          <w:lang w:val="en-US"/>
        </w:rPr>
      </w:pPr>
      <w:r w:rsidRPr="004615B3">
        <w:rPr>
          <w:b/>
          <w:bCs/>
          <w:lang w:val="en-US"/>
        </w:rPr>
        <w:t>A</w:t>
      </w:r>
      <w:r>
        <w:rPr>
          <w:b/>
          <w:bCs/>
          <w:lang w:val="en-US"/>
        </w:rPr>
        <w:t>bstract</w:t>
      </w:r>
    </w:p>
    <w:p w14:paraId="57BAB8DE" w14:textId="62483EC6" w:rsidR="00505C9D" w:rsidRDefault="002359D7" w:rsidP="002359D7">
      <w:pPr>
        <w:jc w:val="both"/>
        <w:rPr>
          <w:lang w:val="en-US"/>
        </w:rPr>
      </w:pPr>
      <w:r w:rsidRPr="002359D7">
        <w:rPr>
          <w:lang w:val="en-US"/>
        </w:rPr>
        <w:t xml:space="preserve">Current science and related technology of optical dynamic imaging in the nanoscale requires a spatiotemporal resolution offered by coherent ultrafast radiation with wavelengths reaching the x-ray region. </w:t>
      </w:r>
      <w:proofErr w:type="spellStart"/>
      <w:r w:rsidRPr="002359D7">
        <w:rPr>
          <w:lang w:val="en-US"/>
        </w:rPr>
        <w:t>Lensless</w:t>
      </w:r>
      <w:proofErr w:type="spellEnd"/>
      <w:r w:rsidRPr="002359D7">
        <w:rPr>
          <w:lang w:val="en-US"/>
        </w:rPr>
        <w:t xml:space="preserve"> coherent diffraction imaging is a powerful tool towards such studies, especially when used in reflection mode</w:t>
      </w:r>
      <w:r w:rsidR="005631B8">
        <w:rPr>
          <w:lang w:val="en-US"/>
        </w:rPr>
        <w:t>,</w:t>
      </w:r>
      <w:r w:rsidRPr="002359D7">
        <w:rPr>
          <w:lang w:val="en-US"/>
        </w:rPr>
        <w:t xml:space="preserve"> appropriate for the characterization of micro- and </w:t>
      </w:r>
      <w:proofErr w:type="gramStart"/>
      <w:r w:rsidRPr="002359D7">
        <w:rPr>
          <w:lang w:val="en-US"/>
        </w:rPr>
        <w:t>nano-structures</w:t>
      </w:r>
      <w:proofErr w:type="gramEnd"/>
      <w:r w:rsidRPr="002359D7">
        <w:rPr>
          <w:lang w:val="en-US"/>
        </w:rPr>
        <w:t xml:space="preserve"> developed on </w:t>
      </w:r>
      <w:r w:rsidRPr="005631B8">
        <w:rPr>
          <w:lang w:val="en-US"/>
        </w:rPr>
        <w:t>surfaces</w:t>
      </w:r>
      <w:r w:rsidR="001376AF" w:rsidRPr="005631B8">
        <w:rPr>
          <w:lang w:val="en-US"/>
        </w:rPr>
        <w:t xml:space="preserve">, as well </w:t>
      </w:r>
      <w:r w:rsidR="005631B8" w:rsidRPr="005631B8">
        <w:rPr>
          <w:lang w:val="en-US"/>
        </w:rPr>
        <w:t xml:space="preserve">as </w:t>
      </w:r>
      <w:r w:rsidR="002776C3" w:rsidRPr="005631B8">
        <w:rPr>
          <w:lang w:val="en-US"/>
        </w:rPr>
        <w:t xml:space="preserve">for </w:t>
      </w:r>
      <w:r w:rsidR="001376AF" w:rsidRPr="005631B8">
        <w:rPr>
          <w:lang w:val="en-US"/>
        </w:rPr>
        <w:t>dense plasma</w:t>
      </w:r>
      <w:r w:rsidR="002776C3" w:rsidRPr="005631B8">
        <w:rPr>
          <w:lang w:val="en-US"/>
        </w:rPr>
        <w:t xml:space="preserve"> diagnostics</w:t>
      </w:r>
      <w:r w:rsidRPr="005631B8">
        <w:rPr>
          <w:lang w:val="en-US"/>
        </w:rPr>
        <w:t xml:space="preserve">. In </w:t>
      </w:r>
      <w:r w:rsidRPr="002359D7">
        <w:rPr>
          <w:lang w:val="en-US"/>
        </w:rPr>
        <w:t>this article, we present the feasibility of multispectral coherent diffraction imaging in reflection mode in the extreme ultraviolet, demonstrating that features of the order of a few hundreds of nanometers can be resolved. The coherent extreme ultraviolet radiation used consists of a comb of high harmonics generated by near-infrared femtosecond laser pulses focused onto an atomic gas target, while the selection of specific extreme ultraviolet harmonics is performed by specially designed pairs of multilayer mirrors.</w:t>
      </w:r>
    </w:p>
    <w:p w14:paraId="21FE93FA" w14:textId="77777777" w:rsidR="002359D7" w:rsidRPr="00E831AA" w:rsidRDefault="002359D7" w:rsidP="00690323">
      <w:pPr>
        <w:jc w:val="center"/>
        <w:rPr>
          <w:lang w:val="en-US"/>
        </w:rPr>
      </w:pPr>
    </w:p>
    <w:p w14:paraId="3152EF5F" w14:textId="437AA513" w:rsidR="0089666E" w:rsidRPr="00E831AA" w:rsidRDefault="00E71C34" w:rsidP="00F528B4">
      <w:pPr>
        <w:pStyle w:val="Headlines1"/>
      </w:pPr>
      <w:r w:rsidRPr="00E831AA">
        <w:t xml:space="preserve">INTRODUCTION </w:t>
      </w:r>
    </w:p>
    <w:p w14:paraId="5774AA40" w14:textId="4BB135CE" w:rsidR="00E02D40" w:rsidRDefault="002359D7" w:rsidP="00B11B7D">
      <w:pPr>
        <w:widowControl w:val="0"/>
        <w:ind w:firstLine="709"/>
        <w:jc w:val="both"/>
        <w:rPr>
          <w:lang w:val="en-US"/>
        </w:rPr>
      </w:pPr>
      <w:r w:rsidRPr="002359D7">
        <w:rPr>
          <w:lang w:val="en-US"/>
        </w:rPr>
        <w:t xml:space="preserve">The spatiotemporal resolution of optical dynamic imaging depends on the wavelength and duration of the radiation in use. Current needs drive science and related technology towards its limits using ultrafast radiation with wavelengths reaching the x-ray region. To fully exploit the advantages of such small wavelengths, the radiation </w:t>
      </w:r>
      <w:r w:rsidR="006D23F8" w:rsidRPr="002359D7">
        <w:rPr>
          <w:lang w:val="en-US"/>
        </w:rPr>
        <w:t>must</w:t>
      </w:r>
      <w:r w:rsidRPr="002359D7">
        <w:rPr>
          <w:lang w:val="en-US"/>
        </w:rPr>
        <w:t xml:space="preserve"> be coherent</w:t>
      </w:r>
      <w:r w:rsidR="005631B8">
        <w:rPr>
          <w:lang w:val="en-US"/>
        </w:rPr>
        <w:t xml:space="preserve">. </w:t>
      </w:r>
      <w:r w:rsidRPr="002359D7">
        <w:rPr>
          <w:lang w:val="en-US"/>
        </w:rPr>
        <w:t xml:space="preserve">Ultrafast coherent XUV and x-ray radiation can be generated either by large and expensive synchrotrons and free-electron lasers, or by table-top systems via femtosecond (fs) laser high </w:t>
      </w:r>
      <w:r w:rsidRPr="004E085D">
        <w:rPr>
          <w:lang w:val="en-US"/>
        </w:rPr>
        <w:t xml:space="preserve">harmonics (HH) </w:t>
      </w:r>
      <w:r w:rsidR="002776C3" w:rsidRPr="004E085D">
        <w:rPr>
          <w:lang w:val="en-US"/>
        </w:rPr>
        <w:t>(</w:t>
      </w:r>
      <w:proofErr w:type="spellStart"/>
      <w:r w:rsidRPr="004E085D">
        <w:rPr>
          <w:lang w:val="en-US"/>
        </w:rPr>
        <w:t>Lewenstein</w:t>
      </w:r>
      <w:proofErr w:type="spellEnd"/>
      <w:r w:rsidR="002776C3" w:rsidRPr="004E085D">
        <w:rPr>
          <w:lang w:val="en-US"/>
        </w:rPr>
        <w:t xml:space="preserve"> et al.,</w:t>
      </w:r>
      <w:r w:rsidR="002F748F" w:rsidRPr="004E085D">
        <w:rPr>
          <w:lang w:val="en-US"/>
        </w:rPr>
        <w:t xml:space="preserve"> </w:t>
      </w:r>
      <w:r w:rsidRPr="004E085D">
        <w:rPr>
          <w:lang w:val="en-US"/>
        </w:rPr>
        <w:t>1994</w:t>
      </w:r>
      <w:r w:rsidR="002776C3" w:rsidRPr="004E085D">
        <w:rPr>
          <w:lang w:val="en-US"/>
        </w:rPr>
        <w:t>)</w:t>
      </w:r>
      <w:r w:rsidRPr="004E085D">
        <w:rPr>
          <w:lang w:val="en-US"/>
        </w:rPr>
        <w:t xml:space="preserve">. </w:t>
      </w:r>
      <w:proofErr w:type="spellStart"/>
      <w:r w:rsidRPr="002359D7">
        <w:rPr>
          <w:lang w:val="en-US"/>
        </w:rPr>
        <w:t>Lensless</w:t>
      </w:r>
      <w:proofErr w:type="spellEnd"/>
      <w:r w:rsidRPr="002359D7">
        <w:rPr>
          <w:lang w:val="en-US"/>
        </w:rPr>
        <w:t xml:space="preserve"> coherent diffraction imaging (CDI) has been proven as the favorable technique in the XUV and x-ray spectral </w:t>
      </w:r>
      <w:r w:rsidRPr="00AC45A4">
        <w:rPr>
          <w:lang w:val="en-US"/>
        </w:rPr>
        <w:t xml:space="preserve">regions </w:t>
      </w:r>
      <w:r w:rsidR="00836F54" w:rsidRPr="00AC45A4">
        <w:rPr>
          <w:lang w:val="en-US"/>
        </w:rPr>
        <w:t>(</w:t>
      </w:r>
      <w:r w:rsidRPr="00AC45A4">
        <w:rPr>
          <w:lang w:val="en-US"/>
        </w:rPr>
        <w:t>Sandberg</w:t>
      </w:r>
      <w:r w:rsidR="00836F54" w:rsidRPr="00AC45A4">
        <w:rPr>
          <w:lang w:val="en-US"/>
        </w:rPr>
        <w:t xml:space="preserve"> et al., (</w:t>
      </w:r>
      <w:r w:rsidRPr="00AC45A4">
        <w:rPr>
          <w:lang w:val="en-US"/>
        </w:rPr>
        <w:t>2007</w:t>
      </w:r>
      <w:r w:rsidR="00836F54" w:rsidRPr="00AC45A4">
        <w:rPr>
          <w:lang w:val="en-US"/>
        </w:rPr>
        <w:t>)</w:t>
      </w:r>
      <w:r w:rsidRPr="00AC45A4">
        <w:rPr>
          <w:lang w:val="en-US"/>
        </w:rPr>
        <w:t xml:space="preserve">, </w:t>
      </w:r>
      <w:proofErr w:type="spellStart"/>
      <w:r w:rsidRPr="00AC45A4">
        <w:rPr>
          <w:lang w:val="en-US"/>
        </w:rPr>
        <w:t>Zurch</w:t>
      </w:r>
      <w:proofErr w:type="spellEnd"/>
      <w:r w:rsidR="00836F54" w:rsidRPr="00AC45A4">
        <w:rPr>
          <w:lang w:val="en-US"/>
        </w:rPr>
        <w:t xml:space="preserve"> et al., (</w:t>
      </w:r>
      <w:r w:rsidRPr="00AC45A4">
        <w:rPr>
          <w:lang w:val="en-US"/>
        </w:rPr>
        <w:t>2014</w:t>
      </w:r>
      <w:r w:rsidR="00836F54" w:rsidRPr="00AC45A4">
        <w:rPr>
          <w:lang w:val="en-US"/>
        </w:rPr>
        <w:t>)</w:t>
      </w:r>
      <w:r w:rsidRPr="00AC45A4">
        <w:rPr>
          <w:lang w:val="en-US"/>
        </w:rPr>
        <w:t>, Miao</w:t>
      </w:r>
      <w:r w:rsidR="00836F54" w:rsidRPr="00AC45A4">
        <w:rPr>
          <w:lang w:val="en-US"/>
        </w:rPr>
        <w:t xml:space="preserve"> et al., (</w:t>
      </w:r>
      <w:r w:rsidRPr="00AC45A4">
        <w:rPr>
          <w:lang w:val="en-US"/>
        </w:rPr>
        <w:t>2015</w:t>
      </w:r>
      <w:r w:rsidR="00836F54" w:rsidRPr="00AC45A4">
        <w:rPr>
          <w:lang w:val="en-US"/>
        </w:rPr>
        <w:t>)</w:t>
      </w:r>
      <w:r w:rsidRPr="00AC45A4">
        <w:rPr>
          <w:lang w:val="en-US"/>
        </w:rPr>
        <w:t>, Gardner</w:t>
      </w:r>
      <w:r w:rsidR="00836F54" w:rsidRPr="00AC45A4">
        <w:rPr>
          <w:lang w:val="en-US"/>
        </w:rPr>
        <w:t xml:space="preserve"> et al., (</w:t>
      </w:r>
      <w:r w:rsidRPr="00AC45A4">
        <w:rPr>
          <w:lang w:val="en-US"/>
        </w:rPr>
        <w:t>2017</w:t>
      </w:r>
      <w:r w:rsidR="00836F54" w:rsidRPr="00AC45A4">
        <w:rPr>
          <w:lang w:val="en-US"/>
        </w:rPr>
        <w:t>))</w:t>
      </w:r>
      <w:r w:rsidRPr="00AC45A4">
        <w:rPr>
          <w:lang w:val="en-US"/>
        </w:rPr>
        <w:t>. Table</w:t>
      </w:r>
      <w:r w:rsidRPr="002359D7">
        <w:rPr>
          <w:lang w:val="en-US"/>
        </w:rPr>
        <w:t>-top HH systems are suitable for high quality ultrafast CDI, since the produced XUV radiation has high coherence and adequate intensity, while the ultrafast properties and phase front are preserved. Since XUV wavelengths have a very small penetration depth, CDI in reflection mode is required for the characterization of micro</w:t>
      </w:r>
      <w:r w:rsidRPr="005631B8">
        <w:rPr>
          <w:lang w:val="en-US"/>
        </w:rPr>
        <w:t xml:space="preserve">- and </w:t>
      </w:r>
      <w:proofErr w:type="gramStart"/>
      <w:r w:rsidRPr="005631B8">
        <w:rPr>
          <w:lang w:val="en-US"/>
        </w:rPr>
        <w:t>nano-structures</w:t>
      </w:r>
      <w:proofErr w:type="gramEnd"/>
      <w:r w:rsidRPr="005631B8">
        <w:rPr>
          <w:lang w:val="en-US"/>
        </w:rPr>
        <w:t xml:space="preserve"> developed on surfaces </w:t>
      </w:r>
      <w:r w:rsidR="00095F05" w:rsidRPr="005631B8">
        <w:rPr>
          <w:lang w:val="en-US"/>
        </w:rPr>
        <w:t xml:space="preserve">as well for dense plasma diagnostics, not applied </w:t>
      </w:r>
      <w:r w:rsidR="002F748F" w:rsidRPr="005631B8">
        <w:rPr>
          <w:lang w:val="en-US"/>
        </w:rPr>
        <w:t xml:space="preserve">to </w:t>
      </w:r>
      <w:r w:rsidR="00095F05" w:rsidRPr="005631B8">
        <w:rPr>
          <w:lang w:val="en-US"/>
        </w:rPr>
        <w:t>so far</w:t>
      </w:r>
      <w:r w:rsidRPr="005631B8">
        <w:rPr>
          <w:lang w:val="en-US"/>
        </w:rPr>
        <w:t xml:space="preserve">. </w:t>
      </w:r>
      <w:r w:rsidRPr="002359D7">
        <w:rPr>
          <w:lang w:val="en-US"/>
        </w:rPr>
        <w:t xml:space="preserve">Besides the high spatiotemporal resolution, CDI XUV HH systems offer a comb of wavelengths that can be utilized for multispectral imaging. </w:t>
      </w:r>
      <w:r w:rsidRPr="004E085D">
        <w:rPr>
          <w:lang w:val="en-US"/>
        </w:rPr>
        <w:t xml:space="preserve">In our recent article </w:t>
      </w:r>
      <w:r w:rsidR="00CA6D51" w:rsidRPr="004E085D">
        <w:rPr>
          <w:lang w:val="en-US"/>
        </w:rPr>
        <w:t>(P</w:t>
      </w:r>
      <w:r w:rsidRPr="004E085D">
        <w:rPr>
          <w:lang w:val="en-US"/>
        </w:rPr>
        <w:t>etrakis</w:t>
      </w:r>
      <w:r w:rsidR="00CA6D51" w:rsidRPr="004E085D">
        <w:rPr>
          <w:lang w:val="en-US"/>
        </w:rPr>
        <w:t xml:space="preserve"> et al., </w:t>
      </w:r>
      <w:r w:rsidRPr="004E085D">
        <w:rPr>
          <w:lang w:val="en-US"/>
        </w:rPr>
        <w:t>2022</w:t>
      </w:r>
      <w:r w:rsidR="00114381" w:rsidRPr="004E085D">
        <w:rPr>
          <w:lang w:val="en-US"/>
        </w:rPr>
        <w:t>b</w:t>
      </w:r>
      <w:r w:rsidR="00CA6D51" w:rsidRPr="004E085D">
        <w:rPr>
          <w:lang w:val="en-US"/>
        </w:rPr>
        <w:t>)</w:t>
      </w:r>
      <w:r w:rsidRPr="004E085D">
        <w:rPr>
          <w:lang w:val="en-US"/>
        </w:rPr>
        <w:t xml:space="preserve">, we </w:t>
      </w:r>
      <w:r w:rsidRPr="002359D7">
        <w:rPr>
          <w:lang w:val="en-US"/>
        </w:rPr>
        <w:t xml:space="preserve">have shown that the use of a combination of multilayer mirrors allows for the selection of specific wavelengths which have been used for XUV CDI in transmission mode. CDI in reflection mode has the added complexity that the XUV radiation must be incident onto the sample at grazing angles, for which the reflected diffraction energy is sufficiently large. </w:t>
      </w:r>
    </w:p>
    <w:p w14:paraId="6FC28B16" w14:textId="397DED84" w:rsidR="00576B56" w:rsidRDefault="002359D7" w:rsidP="008C26F4">
      <w:pPr>
        <w:widowControl w:val="0"/>
        <w:ind w:firstLine="709"/>
        <w:jc w:val="both"/>
        <w:rPr>
          <w:lang w:val="en-US"/>
        </w:rPr>
      </w:pPr>
      <w:r w:rsidRPr="002359D7">
        <w:rPr>
          <w:lang w:val="en-US"/>
        </w:rPr>
        <w:t xml:space="preserve">In this article, we present multispectral XUV CDI in reflection mode of the honeycomb structure of a commercially available multichannel plate (MCP), demonstrating that features of the order of a few hundreds of nanometers can be resolved. We have compared imaging results for </w:t>
      </w:r>
      <w:r w:rsidRPr="002359D7">
        <w:rPr>
          <w:lang w:val="en-US"/>
        </w:rPr>
        <w:lastRenderedPageBreak/>
        <w:t xml:space="preserve">three different wavelengths, namely 807 nm, 46.7 nm, and 32.2 nm. Whereas with the 807 nm wavelength the honeycomb structure features cannot be accurately resolved, the 32.2 nm is found to offer higher resolution than the 46.7 nm wavelength. </w:t>
      </w:r>
    </w:p>
    <w:p w14:paraId="3954FACA" w14:textId="77777777" w:rsidR="008C26F4" w:rsidRPr="00E831AA" w:rsidRDefault="008C26F4" w:rsidP="008C26F4">
      <w:pPr>
        <w:widowControl w:val="0"/>
        <w:ind w:firstLine="709"/>
        <w:jc w:val="both"/>
        <w:rPr>
          <w:lang w:val="en-US"/>
        </w:rPr>
      </w:pPr>
    </w:p>
    <w:p w14:paraId="16ABE9B2" w14:textId="14B571C8" w:rsidR="00316869" w:rsidRPr="00E831AA" w:rsidRDefault="00E71C34" w:rsidP="00F528B4">
      <w:pPr>
        <w:pStyle w:val="Headlines1"/>
      </w:pPr>
      <w:r w:rsidRPr="00E831AA">
        <w:t>MATERIALS AND METHODS</w:t>
      </w:r>
    </w:p>
    <w:p w14:paraId="63705BC7" w14:textId="3855E1B6" w:rsidR="00C468E9" w:rsidRDefault="00E02D40" w:rsidP="00E02D40">
      <w:pPr>
        <w:ind w:firstLine="709"/>
        <w:jc w:val="both"/>
        <w:rPr>
          <w:lang w:val="en-US"/>
        </w:rPr>
      </w:pPr>
      <w:r w:rsidRPr="00E02D40">
        <w:rPr>
          <w:lang w:val="en-US"/>
        </w:rPr>
        <w:t xml:space="preserve">The optical layout of the XUV CDI experimental setup operating in reflection mode is shown in </w:t>
      </w:r>
      <w:r w:rsidR="00A12703">
        <w:rPr>
          <w:lang w:val="en-US"/>
        </w:rPr>
        <w:t>f</w:t>
      </w:r>
      <w:r w:rsidRPr="00E02D40">
        <w:rPr>
          <w:lang w:val="en-US"/>
        </w:rPr>
        <w:t>igure</w:t>
      </w:r>
      <w:r w:rsidR="00A12703">
        <w:rPr>
          <w:lang w:val="en-US"/>
        </w:rPr>
        <w:t xml:space="preserve"> 1</w:t>
      </w:r>
      <w:r w:rsidRPr="00E02D40">
        <w:rPr>
          <w:lang w:val="en-US"/>
        </w:rPr>
        <w:t xml:space="preserve">. The setup was designed and developed at </w:t>
      </w:r>
      <w:r w:rsidRPr="004E085D">
        <w:rPr>
          <w:lang w:val="en-US"/>
        </w:rPr>
        <w:t>IPPL</w:t>
      </w:r>
      <w:r w:rsidR="008B4536">
        <w:rPr>
          <w:lang w:val="en-US"/>
        </w:rPr>
        <w:t>-HMU</w:t>
      </w:r>
      <w:r w:rsidRPr="004E085D">
        <w:rPr>
          <w:lang w:val="en-US"/>
        </w:rPr>
        <w:t xml:space="preserve"> </w:t>
      </w:r>
      <w:r w:rsidR="00A12703" w:rsidRPr="004E085D">
        <w:rPr>
          <w:lang w:val="en-US"/>
        </w:rPr>
        <w:t>(</w:t>
      </w:r>
      <w:r w:rsidRPr="004E085D">
        <w:rPr>
          <w:lang w:val="en-US"/>
        </w:rPr>
        <w:t>Clark</w:t>
      </w:r>
      <w:r w:rsidR="00A12703" w:rsidRPr="004E085D">
        <w:rPr>
          <w:lang w:val="en-US"/>
        </w:rPr>
        <w:t xml:space="preserve"> et al., </w:t>
      </w:r>
      <w:r w:rsidRPr="004E085D">
        <w:rPr>
          <w:lang w:val="en-US"/>
        </w:rPr>
        <w:t>2021</w:t>
      </w:r>
      <w:r w:rsidR="00A12703" w:rsidRPr="004E085D">
        <w:rPr>
          <w:lang w:val="en-US"/>
        </w:rPr>
        <w:t>)</w:t>
      </w:r>
      <w:r w:rsidRPr="004E085D">
        <w:rPr>
          <w:lang w:val="en-US"/>
        </w:rPr>
        <w:t xml:space="preserve">, and was largely based on our XUV CDI setup in transmission geometry, described in detail in </w:t>
      </w:r>
      <w:r w:rsidR="00D75731" w:rsidRPr="004E085D">
        <w:rPr>
          <w:lang w:val="en-US"/>
        </w:rPr>
        <w:t>(Petrakis et al., 2022</w:t>
      </w:r>
      <w:r w:rsidR="00114381" w:rsidRPr="004E085D">
        <w:rPr>
          <w:lang w:val="en-US"/>
        </w:rPr>
        <w:t>b</w:t>
      </w:r>
      <w:r w:rsidR="00D75731" w:rsidRPr="004E085D">
        <w:rPr>
          <w:lang w:val="en-US"/>
        </w:rPr>
        <w:t xml:space="preserve">). </w:t>
      </w:r>
      <w:r w:rsidRPr="004E085D">
        <w:rPr>
          <w:lang w:val="en-US"/>
        </w:rPr>
        <w:t xml:space="preserve">The coherent XUV radiation is generated as a comb of HH after focusing the IR laser pulses, delivered by the </w:t>
      </w:r>
      <w:proofErr w:type="spellStart"/>
      <w:proofErr w:type="gramStart"/>
      <w:r w:rsidRPr="004E085D">
        <w:rPr>
          <w:lang w:val="en-US"/>
        </w:rPr>
        <w:t>Ti:Sa</w:t>
      </w:r>
      <w:proofErr w:type="spellEnd"/>
      <w:proofErr w:type="gramEnd"/>
      <w:r w:rsidRPr="004E085D">
        <w:rPr>
          <w:lang w:val="en-US"/>
        </w:rPr>
        <w:t xml:space="preserve"> laser system with a central wavelength of 807 nm, energy per pulse of 1 </w:t>
      </w:r>
      <w:proofErr w:type="spellStart"/>
      <w:r w:rsidRPr="004E085D">
        <w:rPr>
          <w:lang w:val="en-US"/>
        </w:rPr>
        <w:t>mJ</w:t>
      </w:r>
      <w:proofErr w:type="spellEnd"/>
      <w:r w:rsidRPr="004E085D">
        <w:rPr>
          <w:lang w:val="en-US"/>
        </w:rPr>
        <w:t xml:space="preserve"> and a minimum </w:t>
      </w:r>
      <w:r w:rsidRPr="00E02D40">
        <w:rPr>
          <w:lang w:val="en-US"/>
        </w:rPr>
        <w:t>pulse duration of 26 fs, at the exit of the semi-infinite cell filled with a gas target. The XUV beam propagates along with the residual IR laser beam to the wavelength selection stage of the setup. First</w:t>
      </w:r>
      <w:r w:rsidR="008B4536">
        <w:rPr>
          <w:lang w:val="en-US"/>
        </w:rPr>
        <w:t>,</w:t>
      </w:r>
      <w:r w:rsidRPr="00E02D40">
        <w:rPr>
          <w:lang w:val="en-US"/>
        </w:rPr>
        <w:t xml:space="preserve"> a filtering of the residual IR laser beam is done using a 400 nm thick Al filter</w:t>
      </w:r>
      <w:r w:rsidR="008B4536">
        <w:rPr>
          <w:lang w:val="en-US"/>
        </w:rPr>
        <w:t>.</w:t>
      </w:r>
      <w:r w:rsidRPr="00E02D40">
        <w:rPr>
          <w:lang w:val="en-US"/>
        </w:rPr>
        <w:t xml:space="preserve"> </w:t>
      </w:r>
      <w:r w:rsidR="00F94C52">
        <w:rPr>
          <w:lang w:val="en-US"/>
        </w:rPr>
        <w:t>Then, t</w:t>
      </w:r>
      <w:r w:rsidRPr="00E02D40">
        <w:rPr>
          <w:lang w:val="en-US"/>
        </w:rPr>
        <w:t>he selection of the wavelengths is done via two pairs of mirrors, each consisting of a multilayer flat mirror and a multilayer spherical concave mirror</w:t>
      </w:r>
      <w:r w:rsidR="00F94C52">
        <w:rPr>
          <w:lang w:val="en-US"/>
        </w:rPr>
        <w:t xml:space="preserve">. </w:t>
      </w:r>
      <w:r w:rsidRPr="00E02D40">
        <w:rPr>
          <w:lang w:val="en-US"/>
        </w:rPr>
        <w:t>Each pair of multilayer mirrors reflects only a narrow band (</w:t>
      </w:r>
      <w:r w:rsidR="00FE6076">
        <w:rPr>
          <w:lang w:val="en-US"/>
        </w:rPr>
        <w:t>~</w:t>
      </w:r>
      <w:r w:rsidRPr="00E02D40">
        <w:rPr>
          <w:lang w:val="en-US"/>
        </w:rPr>
        <w:t>2 nm) around the central wavelengths of 46.7 nm and 32.2 nm</w:t>
      </w:r>
      <w:r w:rsidR="008B4536">
        <w:rPr>
          <w:lang w:val="en-US"/>
        </w:rPr>
        <w:t xml:space="preserve">. </w:t>
      </w:r>
      <w:r w:rsidRPr="00E02D40">
        <w:rPr>
          <w:lang w:val="en-US"/>
        </w:rPr>
        <w:t xml:space="preserve">The pairs of multilayer mirrors are placed on a movable platform that is externally controlled, thus offering the option of wavelength selectivity by simply exchanging the pairs of </w:t>
      </w:r>
      <w:r w:rsidRPr="004E085D">
        <w:rPr>
          <w:lang w:val="en-US"/>
        </w:rPr>
        <w:t xml:space="preserve">mirrors during measurements. The selected part of the XUV spectrum can be optimized with respect to the gas species and pressure in use, the location of the laser focus, and the chirp of the laser pulses </w:t>
      </w:r>
      <w:r w:rsidR="00114381" w:rsidRPr="004E085D">
        <w:rPr>
          <w:lang w:val="en-US"/>
        </w:rPr>
        <w:t>(</w:t>
      </w:r>
      <w:r w:rsidRPr="004E085D">
        <w:rPr>
          <w:lang w:val="en-US"/>
        </w:rPr>
        <w:t>Petrakis</w:t>
      </w:r>
      <w:r w:rsidR="00114381" w:rsidRPr="004E085D">
        <w:rPr>
          <w:lang w:val="en-US"/>
        </w:rPr>
        <w:t xml:space="preserve"> et al., (</w:t>
      </w:r>
      <w:r w:rsidRPr="004E085D">
        <w:rPr>
          <w:lang w:val="en-US"/>
        </w:rPr>
        <w:t>2021</w:t>
      </w:r>
      <w:r w:rsidR="00114381" w:rsidRPr="004E085D">
        <w:rPr>
          <w:lang w:val="en-US"/>
        </w:rPr>
        <w:t>)</w:t>
      </w:r>
      <w:r w:rsidRPr="004E085D">
        <w:rPr>
          <w:lang w:val="en-US"/>
        </w:rPr>
        <w:t>, Petrakis</w:t>
      </w:r>
      <w:r w:rsidR="00114381" w:rsidRPr="004E085D">
        <w:rPr>
          <w:lang w:val="en-US"/>
        </w:rPr>
        <w:t xml:space="preserve"> et al., (</w:t>
      </w:r>
      <w:r w:rsidRPr="004E085D">
        <w:rPr>
          <w:lang w:val="en-US"/>
        </w:rPr>
        <w:t>2022a</w:t>
      </w:r>
      <w:r w:rsidR="00114381" w:rsidRPr="004E085D">
        <w:rPr>
          <w:lang w:val="en-US"/>
        </w:rPr>
        <w:t>)</w:t>
      </w:r>
      <w:r w:rsidRPr="004E085D">
        <w:rPr>
          <w:lang w:val="en-US"/>
        </w:rPr>
        <w:t>, Petrakis</w:t>
      </w:r>
      <w:r w:rsidR="00114381" w:rsidRPr="004E085D">
        <w:rPr>
          <w:lang w:val="en-US"/>
        </w:rPr>
        <w:t xml:space="preserve"> et al., (</w:t>
      </w:r>
      <w:r w:rsidRPr="004E085D">
        <w:rPr>
          <w:lang w:val="en-US"/>
        </w:rPr>
        <w:t>2022b</w:t>
      </w:r>
      <w:r w:rsidR="00114381" w:rsidRPr="004E085D">
        <w:rPr>
          <w:lang w:val="en-US"/>
        </w:rPr>
        <w:t>))</w:t>
      </w:r>
      <w:r w:rsidRPr="004E085D">
        <w:rPr>
          <w:lang w:val="en-US"/>
        </w:rPr>
        <w:t xml:space="preserve">. </w:t>
      </w:r>
      <w:r w:rsidRPr="00E02D40">
        <w:rPr>
          <w:lang w:val="en-US"/>
        </w:rPr>
        <w:t>The spherical mirror, having a radius of curvature of 1000 mm, focuses the selected XUV beam onto the object under study</w:t>
      </w:r>
      <w:r w:rsidR="008B4536">
        <w:rPr>
          <w:lang w:val="en-US"/>
        </w:rPr>
        <w:t xml:space="preserve">. </w:t>
      </w:r>
      <w:r w:rsidRPr="00E02D40">
        <w:rPr>
          <w:lang w:val="en-US"/>
        </w:rPr>
        <w:t>The monochromatic coherent XUV radiation diffracted by the surface of the object is recorded by a 16-bit XUV vacuum CCD camera</w:t>
      </w:r>
      <w:r w:rsidR="00FE6076">
        <w:rPr>
          <w:lang w:val="en-US"/>
        </w:rPr>
        <w:t>,</w:t>
      </w:r>
      <w:r w:rsidRPr="00E02D40">
        <w:rPr>
          <w:lang w:val="en-US"/>
        </w:rPr>
        <w:t xml:space="preserve"> with a sensor </w:t>
      </w:r>
      <w:r w:rsidR="008B4536">
        <w:rPr>
          <w:lang w:val="en-US"/>
        </w:rPr>
        <w:t>of 1</w:t>
      </w:r>
      <w:r w:rsidRPr="00E02D40">
        <w:rPr>
          <w:lang w:val="en-US"/>
        </w:rPr>
        <w:t>024</w:t>
      </w:r>
      <w:r w:rsidR="00FD2EED">
        <w:rPr>
          <w:lang w:val="en-US"/>
        </w:rPr>
        <w:t>x</w:t>
      </w:r>
      <w:r w:rsidRPr="00E02D40">
        <w:rPr>
          <w:lang w:val="en-US"/>
        </w:rPr>
        <w:t xml:space="preserve">1024 pixels (13.3 </w:t>
      </w:r>
      <w:r w:rsidR="00FD2EED">
        <w:rPr>
          <w:lang w:val="el-GR"/>
        </w:rPr>
        <w:t>μ</w:t>
      </w:r>
      <w:r w:rsidR="00FD2EED">
        <w:rPr>
          <w:lang w:val="en-US"/>
        </w:rPr>
        <w:t>m</w:t>
      </w:r>
      <w:r w:rsidRPr="00E02D40">
        <w:rPr>
          <w:lang w:val="en-US"/>
        </w:rPr>
        <w:t xml:space="preserve">/pixel), located 41.7 mm after the object. The object used for the CDI studies was the honeycomb structure of a part of a MCP having a channel diameter of 10 </w:t>
      </w:r>
      <w:r w:rsidR="00FD2EED">
        <w:rPr>
          <w:lang w:val="el-GR"/>
        </w:rPr>
        <w:t>μ</w:t>
      </w:r>
      <w:r w:rsidRPr="00E02D40">
        <w:rPr>
          <w:lang w:val="en-US"/>
        </w:rPr>
        <w:t xml:space="preserve">m and a distance between two channels of 12 </w:t>
      </w:r>
      <w:r w:rsidR="00FD2EED">
        <w:rPr>
          <w:lang w:val="el-GR"/>
        </w:rPr>
        <w:t>μ</w:t>
      </w:r>
      <w:r w:rsidRPr="00E02D40">
        <w:rPr>
          <w:lang w:val="en-US"/>
        </w:rPr>
        <w:t>m. The object was placed at the focus of the XUV beam at a grazing incident angle of 13.9</w:t>
      </w:r>
      <w:r w:rsidR="00FD2EED" w:rsidRPr="00FD2EED">
        <w:rPr>
          <w:vertAlign w:val="superscript"/>
          <w:lang w:val="en-US"/>
        </w:rPr>
        <w:t xml:space="preserve">o </w:t>
      </w:r>
      <w:r w:rsidRPr="00E02D40">
        <w:rPr>
          <w:lang w:val="en-US"/>
        </w:rPr>
        <w:t>with respect to the k-vector of the XUV beam.</w:t>
      </w:r>
    </w:p>
    <w:p w14:paraId="1ECAE8D4" w14:textId="4127CFC0" w:rsidR="00E02D40" w:rsidRDefault="00E02D40" w:rsidP="00182969">
      <w:pPr>
        <w:jc w:val="center"/>
        <w:rPr>
          <w:lang w:val="en-US"/>
        </w:rPr>
      </w:pPr>
      <w:r>
        <w:rPr>
          <w:noProof/>
          <w:lang w:val="en-US"/>
        </w:rPr>
        <w:drawing>
          <wp:inline distT="0" distB="0" distL="0" distR="0" wp14:anchorId="2F59D1C4" wp14:editId="68DEDA07">
            <wp:extent cx="4498466" cy="1394016"/>
            <wp:effectExtent l="0" t="0" r="0" b="0"/>
            <wp:docPr id="1063383434" name="Εικόνα 1" descr="Εικόνα που περιέχει στιγμιότυπο οθόνης, διάγραμμα, κείμεν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3434" name="Εικόνα 1" descr="Εικόνα που περιέχει στιγμιότυπο οθόνης, διάγραμμα, κείμενο, σχεδίαση&#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4598284" cy="1424948"/>
                    </a:xfrm>
                    <a:prstGeom prst="rect">
                      <a:avLst/>
                    </a:prstGeom>
                  </pic:spPr>
                </pic:pic>
              </a:graphicData>
            </a:graphic>
          </wp:inline>
        </w:drawing>
      </w:r>
    </w:p>
    <w:p w14:paraId="41AF584D" w14:textId="485F30F5" w:rsidR="00E02D40" w:rsidRPr="004E5590" w:rsidRDefault="00E02D40" w:rsidP="00E02D40">
      <w:pPr>
        <w:pStyle w:val="11CapFigure"/>
        <w:tabs>
          <w:tab w:val="clear" w:pos="6521"/>
          <w:tab w:val="left" w:pos="6946"/>
        </w:tabs>
        <w:spacing w:before="0" w:after="0"/>
        <w:rPr>
          <w:rFonts w:ascii="Times New Roman" w:hAnsi="Times New Roman" w:cs="Times New Roman"/>
          <w:b/>
          <w:bCs/>
          <w:color w:val="FF0000"/>
          <w:sz w:val="20"/>
          <w:szCs w:val="24"/>
        </w:rPr>
      </w:pPr>
      <w:r w:rsidRPr="004E5590">
        <w:rPr>
          <w:rFonts w:ascii="Times New Roman" w:hAnsi="Times New Roman" w:cs="Times New Roman"/>
          <w:b/>
          <w:sz w:val="20"/>
          <w:szCs w:val="24"/>
        </w:rPr>
        <w:t xml:space="preserve">Figure 1. </w:t>
      </w:r>
      <w:r w:rsidRPr="00E02D40">
        <w:rPr>
          <w:rFonts w:ascii="Times New Roman" w:hAnsi="Times New Roman" w:cs="Times New Roman"/>
          <w:b/>
          <w:sz w:val="20"/>
          <w:szCs w:val="24"/>
        </w:rPr>
        <w:t xml:space="preserve">The optical layout of the XUV CDI experimental setup operating in reflection mode. L: Lens. C: Semi-infinite gas cell. AL-F: Aluminum filter. M1, M3: Flat multilayer mirrors. M2, M4: Concave spherical multilayer mirrors. O: Object. </w:t>
      </w:r>
    </w:p>
    <w:p w14:paraId="1B2960D6" w14:textId="77777777" w:rsidR="00E02D40" w:rsidRPr="00E831AA" w:rsidRDefault="00E02D40" w:rsidP="00690323">
      <w:pPr>
        <w:jc w:val="both"/>
        <w:rPr>
          <w:b/>
          <w:i/>
          <w:lang w:val="en-US"/>
        </w:rPr>
      </w:pPr>
    </w:p>
    <w:p w14:paraId="687DCCF6" w14:textId="4B5DEAB7" w:rsidR="00E71C34" w:rsidRPr="00E831AA" w:rsidRDefault="00E71C34" w:rsidP="00F528B4">
      <w:pPr>
        <w:pStyle w:val="Headlines1"/>
      </w:pPr>
      <w:r w:rsidRPr="00E831AA">
        <w:t>RESULTS AND DISCUSSION</w:t>
      </w:r>
    </w:p>
    <w:p w14:paraId="538DB077" w14:textId="44A68BEE" w:rsidR="002F75C5" w:rsidRDefault="002F75C5" w:rsidP="002F75C5">
      <w:pPr>
        <w:pStyle w:val="2"/>
        <w:spacing w:after="0" w:line="240" w:lineRule="auto"/>
        <w:ind w:firstLine="709"/>
        <w:jc w:val="both"/>
        <w:rPr>
          <w:lang w:val="tr-TR"/>
        </w:rPr>
      </w:pPr>
      <w:r w:rsidRPr="002F75C5">
        <w:rPr>
          <w:lang w:val="tr-TR"/>
        </w:rPr>
        <w:t>Initially, we employed simulations to derive the expected diffraction pattern based on the optical geometry of our XUV CDI in reflection mode setup. Thus, we used an artificial honeycomb structure, similar to that of the MCP in use, and rotated it by 76.1</w:t>
      </w:r>
      <w:r w:rsidR="0017043F" w:rsidRPr="0017043F">
        <w:rPr>
          <w:vertAlign w:val="superscript"/>
          <w:lang w:val="tr-TR"/>
        </w:rPr>
        <w:t>o</w:t>
      </w:r>
      <w:r w:rsidRPr="002F75C5">
        <w:rPr>
          <w:lang w:val="tr-TR"/>
        </w:rPr>
        <w:t xml:space="preserve"> with respect to the honeycomb surface normal. The rotation of the object results in a geometrical shortening along the illumination direction, as shown in </w:t>
      </w:r>
      <w:r w:rsidR="0017043F">
        <w:rPr>
          <w:lang w:val="tr-TR"/>
        </w:rPr>
        <w:t>f</w:t>
      </w:r>
      <w:r w:rsidRPr="002F75C5">
        <w:rPr>
          <w:lang w:val="tr-TR"/>
        </w:rPr>
        <w:t>igure</w:t>
      </w:r>
      <w:r w:rsidR="0017043F">
        <w:rPr>
          <w:lang w:val="tr-TR"/>
        </w:rPr>
        <w:t xml:space="preserve"> 2</w:t>
      </w:r>
      <w:r w:rsidRPr="002F75C5">
        <w:rPr>
          <w:lang w:val="tr-TR"/>
        </w:rPr>
        <w:t xml:space="preserve">a. The simulated diffraction pattern is presented in </w:t>
      </w:r>
      <w:r w:rsidR="0017043F">
        <w:rPr>
          <w:lang w:val="tr-TR"/>
        </w:rPr>
        <w:t>f</w:t>
      </w:r>
      <w:r w:rsidRPr="002F75C5">
        <w:rPr>
          <w:lang w:val="tr-TR"/>
        </w:rPr>
        <w:t>igure</w:t>
      </w:r>
      <w:r w:rsidR="0017043F">
        <w:rPr>
          <w:lang w:val="tr-TR"/>
        </w:rPr>
        <w:t xml:space="preserve"> 2</w:t>
      </w:r>
      <w:r w:rsidRPr="002F75C5">
        <w:rPr>
          <w:lang w:val="tr-TR"/>
        </w:rPr>
        <w:t>b. Figure</w:t>
      </w:r>
      <w:r w:rsidR="0017043F">
        <w:rPr>
          <w:lang w:val="tr-TR"/>
        </w:rPr>
        <w:t xml:space="preserve"> 2</w:t>
      </w:r>
      <w:r w:rsidRPr="002F75C5">
        <w:rPr>
          <w:lang w:val="tr-TR"/>
        </w:rPr>
        <w:t>c shows the reconstructed object taking into account the 76.1</w:t>
      </w:r>
      <w:r w:rsidR="0017043F" w:rsidRPr="0017043F">
        <w:rPr>
          <w:vertAlign w:val="superscript"/>
          <w:lang w:val="tr-TR"/>
        </w:rPr>
        <w:t>o</w:t>
      </w:r>
      <w:r w:rsidRPr="002F75C5">
        <w:rPr>
          <w:lang w:val="tr-TR"/>
        </w:rPr>
        <w:t xml:space="preserve"> rotation. In the same figure, the honeycomb structure is shown overlapped with the reconstructed object for comparison. This analysis clearly shows that the reconstructed object consists of bright spots located at the center of the honeycomb MCP channels. Therefore, the reconstruction of the real object in our experiments using the two XUV wavelengths is expected to follow a similar pattern. </w:t>
      </w:r>
    </w:p>
    <w:p w14:paraId="7153028B" w14:textId="77777777" w:rsidR="00FE6076" w:rsidRDefault="00FE6076" w:rsidP="002F75C5">
      <w:pPr>
        <w:pStyle w:val="2"/>
        <w:spacing w:after="0" w:line="240" w:lineRule="auto"/>
        <w:ind w:firstLine="709"/>
        <w:jc w:val="both"/>
        <w:rPr>
          <w:lang w:val="tr-TR"/>
        </w:rPr>
      </w:pPr>
    </w:p>
    <w:p w14:paraId="5E2D0B67" w14:textId="0FA71288" w:rsidR="00EC4103" w:rsidRDefault="00EC4103" w:rsidP="00AF43CC">
      <w:pPr>
        <w:pStyle w:val="2"/>
        <w:spacing w:after="0" w:line="240" w:lineRule="auto"/>
        <w:jc w:val="center"/>
        <w:rPr>
          <w:b/>
          <w:bCs/>
          <w:lang w:val="tr-TR"/>
        </w:rPr>
      </w:pPr>
      <w:r>
        <w:rPr>
          <w:b/>
          <w:bCs/>
          <w:noProof/>
          <w:lang w:val="tr-TR"/>
        </w:rPr>
        <w:lastRenderedPageBreak/>
        <w:drawing>
          <wp:inline distT="0" distB="0" distL="0" distR="0" wp14:anchorId="177E954C" wp14:editId="327F00D8">
            <wp:extent cx="3275748" cy="2276269"/>
            <wp:effectExtent l="0" t="0" r="1270" b="0"/>
            <wp:docPr id="575799644" name="Εικόνα 2" descr="Εικόνα που περιέχει στιγμιότυπο οθόνης, κείμενο, διάγραμμα, γράφ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99644" name="Εικόνα 2" descr="Εικόνα που περιέχει στιγμιότυπο οθόνης, κείμενο, διάγραμμα, γράφημα&#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3315872" cy="2304150"/>
                    </a:xfrm>
                    <a:prstGeom prst="rect">
                      <a:avLst/>
                    </a:prstGeom>
                  </pic:spPr>
                </pic:pic>
              </a:graphicData>
            </a:graphic>
          </wp:inline>
        </w:drawing>
      </w:r>
    </w:p>
    <w:p w14:paraId="5F7A9F2C" w14:textId="0E294F4B" w:rsidR="00AF43CC" w:rsidRDefault="00EC4103" w:rsidP="00EC4103">
      <w:pPr>
        <w:pStyle w:val="2"/>
        <w:spacing w:after="0" w:line="240" w:lineRule="auto"/>
        <w:jc w:val="both"/>
        <w:rPr>
          <w:b/>
          <w:bCs/>
          <w:sz w:val="20"/>
          <w:szCs w:val="20"/>
          <w:lang w:val="tr-TR"/>
        </w:rPr>
      </w:pPr>
      <w:r w:rsidRPr="00EC4103">
        <w:rPr>
          <w:b/>
          <w:bCs/>
          <w:sz w:val="20"/>
          <w:szCs w:val="20"/>
          <w:lang w:val="tr-TR"/>
        </w:rPr>
        <w:t>Figure 2. (a) Schematic of a MCP honeycomb  object rotated by 76.1</w:t>
      </w:r>
      <w:r w:rsidRPr="00EC4103">
        <w:rPr>
          <w:b/>
          <w:bCs/>
          <w:sz w:val="20"/>
          <w:szCs w:val="20"/>
          <w:vertAlign w:val="superscript"/>
          <w:lang w:val="tr-TR"/>
        </w:rPr>
        <w:t>o</w:t>
      </w:r>
      <w:r w:rsidRPr="00EC4103">
        <w:rPr>
          <w:b/>
          <w:bCs/>
          <w:sz w:val="20"/>
          <w:szCs w:val="20"/>
          <w:lang w:val="tr-TR"/>
        </w:rPr>
        <w:t xml:space="preserve"> to match the experimental viewing angle by the illuminating XUV beam. (b) The simulated diffraction pattern of (a). (c) The geometry-corrected reconstruction overlapped with the original MCP honeycomb object. (d) Experimentally recorded CDI image from the real MCP honeycomb object for a wavelength of 807 nm. (e) Same as in (d) but for a wavelength of 47.6 nm. </w:t>
      </w:r>
    </w:p>
    <w:p w14:paraId="0DE0F188" w14:textId="77777777" w:rsidR="00E423DA" w:rsidRDefault="00E423DA" w:rsidP="00EC4103">
      <w:pPr>
        <w:pStyle w:val="2"/>
        <w:spacing w:after="0" w:line="240" w:lineRule="auto"/>
        <w:jc w:val="both"/>
        <w:rPr>
          <w:b/>
          <w:bCs/>
          <w:sz w:val="20"/>
          <w:szCs w:val="20"/>
          <w:lang w:val="tr-TR"/>
        </w:rPr>
      </w:pPr>
    </w:p>
    <w:p w14:paraId="1895839D" w14:textId="617B8669" w:rsidR="00FE6076" w:rsidRDefault="00FE6076" w:rsidP="00FE6076">
      <w:pPr>
        <w:pStyle w:val="2"/>
        <w:spacing w:after="0" w:line="240" w:lineRule="auto"/>
        <w:ind w:firstLine="709"/>
        <w:jc w:val="both"/>
        <w:rPr>
          <w:lang w:val="tr-TR"/>
        </w:rPr>
      </w:pPr>
      <w:r w:rsidRPr="002F75C5">
        <w:rPr>
          <w:lang w:val="tr-TR"/>
        </w:rPr>
        <w:t>In Figure</w:t>
      </w:r>
      <w:r>
        <w:rPr>
          <w:lang w:val="tr-TR"/>
        </w:rPr>
        <w:t xml:space="preserve"> 2</w:t>
      </w:r>
      <w:r w:rsidRPr="002F75C5">
        <w:rPr>
          <w:lang w:val="tr-TR"/>
        </w:rPr>
        <w:t xml:space="preserve">d the measured diffraction image obtained using the fundamental laser beam with a wavelength of 807 nm is shown. Only three diffraction spots are recorded on the CCD camera sensor, contained inside a red triangle that corresponds to the red triangle of the diffraction pattern of </w:t>
      </w:r>
      <w:r>
        <w:rPr>
          <w:lang w:val="tr-TR"/>
        </w:rPr>
        <w:t>f</w:t>
      </w:r>
      <w:r w:rsidRPr="002F75C5">
        <w:rPr>
          <w:lang w:val="tr-TR"/>
        </w:rPr>
        <w:t>igure</w:t>
      </w:r>
      <w:r>
        <w:rPr>
          <w:lang w:val="tr-TR"/>
        </w:rPr>
        <w:t xml:space="preserve"> 2</w:t>
      </w:r>
      <w:r w:rsidRPr="002F75C5">
        <w:rPr>
          <w:lang w:val="tr-TR"/>
        </w:rPr>
        <w:t xml:space="preserve">b. In </w:t>
      </w:r>
      <w:r>
        <w:rPr>
          <w:lang w:val="tr-TR"/>
        </w:rPr>
        <w:t>f</w:t>
      </w:r>
      <w:r w:rsidRPr="002F75C5">
        <w:rPr>
          <w:lang w:val="tr-TR"/>
        </w:rPr>
        <w:t>igure</w:t>
      </w:r>
      <w:r>
        <w:rPr>
          <w:lang w:val="tr-TR"/>
        </w:rPr>
        <w:t xml:space="preserve"> 2</w:t>
      </w:r>
      <w:r w:rsidRPr="002F75C5">
        <w:rPr>
          <w:lang w:val="tr-TR"/>
        </w:rPr>
        <w:t xml:space="preserve">e, a typical XUV diffraction pattern using the 47.6 nm wavelength is shown. Within the XUV CCD sensor, a high order diffraction pattern is recorded similar to that of the simulation in </w:t>
      </w:r>
      <w:r>
        <w:rPr>
          <w:lang w:val="tr-TR"/>
        </w:rPr>
        <w:t>f</w:t>
      </w:r>
      <w:r w:rsidRPr="002F75C5">
        <w:rPr>
          <w:lang w:val="tr-TR"/>
        </w:rPr>
        <w:t>igure</w:t>
      </w:r>
      <w:r>
        <w:rPr>
          <w:lang w:val="tr-TR"/>
        </w:rPr>
        <w:t xml:space="preserve"> 2</w:t>
      </w:r>
      <w:r w:rsidRPr="002F75C5">
        <w:rPr>
          <w:lang w:val="tr-TR"/>
        </w:rPr>
        <w:t xml:space="preserve">b. </w:t>
      </w:r>
    </w:p>
    <w:p w14:paraId="43766678" w14:textId="77777777" w:rsidR="00FE6076" w:rsidRDefault="00FE6076" w:rsidP="00AF43CC">
      <w:pPr>
        <w:pStyle w:val="2"/>
        <w:spacing w:after="0" w:line="240" w:lineRule="auto"/>
        <w:ind w:firstLine="709"/>
        <w:jc w:val="both"/>
        <w:rPr>
          <w:lang w:val="tr-TR"/>
        </w:rPr>
      </w:pPr>
    </w:p>
    <w:p w14:paraId="67FA4809" w14:textId="330AB292" w:rsidR="00AF43CC" w:rsidRDefault="00AF43CC" w:rsidP="00AF43CC">
      <w:pPr>
        <w:pStyle w:val="2"/>
        <w:spacing w:after="0" w:line="240" w:lineRule="auto"/>
        <w:jc w:val="center"/>
        <w:rPr>
          <w:b/>
          <w:bCs/>
          <w:sz w:val="20"/>
          <w:szCs w:val="20"/>
          <w:lang w:val="tr-TR"/>
        </w:rPr>
      </w:pPr>
      <w:r>
        <w:rPr>
          <w:b/>
          <w:bCs/>
          <w:noProof/>
          <w:sz w:val="20"/>
          <w:szCs w:val="20"/>
          <w:lang w:val="tr-TR"/>
        </w:rPr>
        <w:drawing>
          <wp:inline distT="0" distB="0" distL="0" distR="0" wp14:anchorId="3C715585" wp14:editId="5375B618">
            <wp:extent cx="3601245" cy="1752613"/>
            <wp:effectExtent l="0" t="0" r="0" b="0"/>
            <wp:docPr id="1599537782" name="Εικόνα 3" descr="Εικόνα που περιέχει στιγμιότυπο οθόνης, κείμενο, λογισμικό γραφικών, λογισμικό πολυμέσω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37782" name="Εικόνα 3" descr="Εικόνα που περιέχει στιγμιότυπο οθόνης, κείμενο, λογισμικό γραφικών, λογισμικό πολυμέσων&#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3656044" cy="1779282"/>
                    </a:xfrm>
                    <a:prstGeom prst="rect">
                      <a:avLst/>
                    </a:prstGeom>
                  </pic:spPr>
                </pic:pic>
              </a:graphicData>
            </a:graphic>
          </wp:inline>
        </w:drawing>
      </w:r>
    </w:p>
    <w:p w14:paraId="0B045A9D" w14:textId="26A8A957" w:rsidR="00AF43CC" w:rsidRDefault="00AF43CC" w:rsidP="00E44692">
      <w:pPr>
        <w:pStyle w:val="2"/>
        <w:spacing w:after="0" w:line="240" w:lineRule="auto"/>
        <w:jc w:val="both"/>
        <w:rPr>
          <w:b/>
          <w:bCs/>
          <w:sz w:val="20"/>
          <w:szCs w:val="20"/>
          <w:lang w:val="tr-TR"/>
        </w:rPr>
      </w:pPr>
      <w:r w:rsidRPr="00EC4103">
        <w:rPr>
          <w:b/>
          <w:bCs/>
          <w:sz w:val="20"/>
          <w:szCs w:val="20"/>
          <w:lang w:val="tr-TR"/>
        </w:rPr>
        <w:t xml:space="preserve">Figure </w:t>
      </w:r>
      <w:r>
        <w:rPr>
          <w:b/>
          <w:bCs/>
          <w:sz w:val="20"/>
          <w:szCs w:val="20"/>
          <w:lang w:val="tr-TR"/>
        </w:rPr>
        <w:t>3</w:t>
      </w:r>
      <w:r w:rsidRPr="00EC4103">
        <w:rPr>
          <w:b/>
          <w:bCs/>
          <w:sz w:val="20"/>
          <w:szCs w:val="20"/>
          <w:lang w:val="tr-TR"/>
        </w:rPr>
        <w:t xml:space="preserve">. </w:t>
      </w:r>
      <w:r w:rsidR="00E44692" w:rsidRPr="00E44692">
        <w:rPr>
          <w:b/>
          <w:bCs/>
          <w:sz w:val="20"/>
          <w:szCs w:val="20"/>
          <w:lang w:val="tr-TR"/>
        </w:rPr>
        <w:t>(a) Geometry-corrected reconstruction of the honeycomb MCP object using the XUV beam</w:t>
      </w:r>
      <w:r w:rsidR="00E44692">
        <w:rPr>
          <w:b/>
          <w:bCs/>
          <w:sz w:val="20"/>
          <w:szCs w:val="20"/>
          <w:lang w:val="tr-TR"/>
        </w:rPr>
        <w:t xml:space="preserve"> </w:t>
      </w:r>
      <w:r w:rsidR="00E44692" w:rsidRPr="00E44692">
        <w:rPr>
          <w:b/>
          <w:bCs/>
          <w:sz w:val="20"/>
          <w:szCs w:val="20"/>
          <w:lang w:val="tr-TR"/>
        </w:rPr>
        <w:t>with a wavelength of 47.6 nm. (b) Same as in (a) but for a wavelength of 32.2 nm. The overlapped</w:t>
      </w:r>
      <w:r w:rsidR="00E44692">
        <w:rPr>
          <w:b/>
          <w:bCs/>
          <w:sz w:val="20"/>
          <w:szCs w:val="20"/>
          <w:lang w:val="tr-TR"/>
        </w:rPr>
        <w:t xml:space="preserve"> </w:t>
      </w:r>
      <w:r w:rsidR="00E44692" w:rsidRPr="00E44692">
        <w:rPr>
          <w:b/>
          <w:bCs/>
          <w:sz w:val="20"/>
          <w:szCs w:val="20"/>
          <w:lang w:val="tr-TR"/>
        </w:rPr>
        <w:t>honeycomb pattern is a guide to the eye and corresponds to the actual MCP channel dimensions.</w:t>
      </w:r>
      <w:r w:rsidR="00E44692">
        <w:rPr>
          <w:b/>
          <w:bCs/>
          <w:sz w:val="20"/>
          <w:szCs w:val="20"/>
          <w:lang w:val="tr-TR"/>
        </w:rPr>
        <w:t xml:space="preserve"> </w:t>
      </w:r>
    </w:p>
    <w:p w14:paraId="70272F34" w14:textId="77777777" w:rsidR="00B579E2" w:rsidRDefault="00B579E2" w:rsidP="00B579E2">
      <w:pPr>
        <w:pStyle w:val="2"/>
        <w:spacing w:after="0" w:line="240" w:lineRule="auto"/>
        <w:ind w:firstLine="709"/>
        <w:jc w:val="both"/>
        <w:rPr>
          <w:lang w:val="tr-TR"/>
        </w:rPr>
      </w:pPr>
    </w:p>
    <w:p w14:paraId="1C56FACE" w14:textId="4FE06FA0" w:rsidR="00B579E2" w:rsidRDefault="00B579E2" w:rsidP="00B579E2">
      <w:pPr>
        <w:pStyle w:val="2"/>
        <w:spacing w:after="0" w:line="240" w:lineRule="auto"/>
        <w:ind w:firstLine="709"/>
        <w:jc w:val="both"/>
        <w:rPr>
          <w:lang w:val="tr-TR"/>
        </w:rPr>
      </w:pPr>
      <w:r w:rsidRPr="00AF43CC">
        <w:rPr>
          <w:lang w:val="tr-TR"/>
        </w:rPr>
        <w:t>In Figures</w:t>
      </w:r>
      <w:r>
        <w:rPr>
          <w:lang w:val="tr-TR"/>
        </w:rPr>
        <w:t xml:space="preserve"> 3</w:t>
      </w:r>
      <w:r w:rsidRPr="00AF43CC">
        <w:rPr>
          <w:lang w:val="tr-TR"/>
        </w:rPr>
        <w:t xml:space="preserve">a,b the geometry-corrected reconstruction of the real MCP honeycomb object is presented, for 47.6 nm and 32.2 nm, respectively. The reconstructions of the object were developed using the RAAR </w:t>
      </w:r>
      <w:r w:rsidRPr="004E085D">
        <w:rPr>
          <w:lang w:val="tr-TR"/>
        </w:rPr>
        <w:t xml:space="preserve">algorithm (Luke et al., 2005), with a workflow structure similar to the one described in detail in our recent work on transmission XUV CDI (Petrakis et al., 2022b). As a guide to the eye, a honeycomb pattern with the same area of the object, scaled to the actual MCP channel dimensions, is overlapped to the reconstructed images. It must be mentioned that in figures 3a,b, each pixel corresponds to 200 nm and 140 nm, respectively, based on the analysis presented in (Dilanian et al., (2009), Prosekov et al., (2021)). </w:t>
      </w:r>
      <w:r w:rsidRPr="00AF43CC">
        <w:rPr>
          <w:lang w:val="tr-TR"/>
        </w:rPr>
        <w:t xml:space="preserve">As in the case of the artificial honeycomb structure, the reconstruction of the real MCP object consists of bright spots located at the centers of the MCP channels. Comparing the reconstruction  </w:t>
      </w:r>
      <w:r>
        <w:rPr>
          <w:lang w:val="tr-TR"/>
        </w:rPr>
        <w:t>in f</w:t>
      </w:r>
      <w:r w:rsidRPr="00AF43CC">
        <w:rPr>
          <w:lang w:val="tr-TR"/>
        </w:rPr>
        <w:t>igures</w:t>
      </w:r>
      <w:r>
        <w:rPr>
          <w:lang w:val="tr-TR"/>
        </w:rPr>
        <w:t xml:space="preserve"> 3</w:t>
      </w:r>
      <w:r w:rsidRPr="00AF43CC">
        <w:rPr>
          <w:lang w:val="tr-TR"/>
        </w:rPr>
        <w:t>a,b, it is evident that the object is 1.5-times larger for 32.2 nm as compared to 47.6 nm, reflecting the inverse ratio of the wavelengths. Furthermore, using the shorter wavelength of 32.2 nm, object features can be resolved with a higher resolution since a higher number of pixels corresponds to the same bright spot areas.</w:t>
      </w:r>
    </w:p>
    <w:p w14:paraId="71A92473" w14:textId="23F2C136" w:rsidR="00DE5D94" w:rsidRDefault="00A93073" w:rsidP="00B579E2">
      <w:pPr>
        <w:pStyle w:val="2"/>
        <w:spacing w:after="0" w:line="240" w:lineRule="auto"/>
        <w:ind w:firstLine="709"/>
        <w:jc w:val="both"/>
        <w:rPr>
          <w:lang w:val="tr-TR"/>
        </w:rPr>
      </w:pPr>
      <w:r>
        <w:rPr>
          <w:lang w:val="tr-TR"/>
        </w:rPr>
        <w:lastRenderedPageBreak/>
        <w:t>M</w:t>
      </w:r>
      <w:r w:rsidR="00DE5D94">
        <w:rPr>
          <w:lang w:val="tr-TR"/>
        </w:rPr>
        <w:t>ultispectral XUV CDI in reflection mode could be proven a</w:t>
      </w:r>
      <w:r w:rsidR="00184448">
        <w:rPr>
          <w:lang w:val="tr-TR"/>
        </w:rPr>
        <w:t xml:space="preserve"> powerful </w:t>
      </w:r>
      <w:r w:rsidR="00DE5D94">
        <w:rPr>
          <w:lang w:val="tr-TR"/>
        </w:rPr>
        <w:t xml:space="preserve">tool for spatiotemporal imaging of the evolution of the critical plasma density front, </w:t>
      </w:r>
      <w:r>
        <w:rPr>
          <w:lang w:val="tr-TR"/>
        </w:rPr>
        <w:t xml:space="preserve">especially for the case </w:t>
      </w:r>
      <w:r w:rsidR="00DE5D94">
        <w:rPr>
          <w:lang w:val="tr-TR"/>
        </w:rPr>
        <w:t>whe</w:t>
      </w:r>
      <w:r>
        <w:rPr>
          <w:lang w:val="tr-TR"/>
        </w:rPr>
        <w:t xml:space="preserve">re </w:t>
      </w:r>
      <w:r w:rsidR="00DE5D94">
        <w:rPr>
          <w:lang w:val="tr-TR"/>
        </w:rPr>
        <w:t xml:space="preserve">a high power laser illuminates a solid surface. Oscillating high crtitical density plasma surfaces </w:t>
      </w:r>
      <w:r>
        <w:rPr>
          <w:lang w:val="tr-TR"/>
        </w:rPr>
        <w:t xml:space="preserve">are </w:t>
      </w:r>
      <w:r w:rsidR="00DE5D94">
        <w:rPr>
          <w:lang w:val="tr-TR"/>
        </w:rPr>
        <w:t>the mechanism for the relativistic high harmonic generation</w:t>
      </w:r>
      <w:r>
        <w:rPr>
          <w:lang w:val="tr-TR"/>
        </w:rPr>
        <w:t xml:space="preserve"> (</w:t>
      </w:r>
      <w:r w:rsidR="00184448" w:rsidRPr="00184448">
        <w:t>Nomura</w:t>
      </w:r>
      <w:r w:rsidR="00184448">
        <w:t xml:space="preserve"> et al., 2009</w:t>
      </w:r>
      <w:r>
        <w:rPr>
          <w:lang w:val="tr-TR"/>
        </w:rPr>
        <w:t>)</w:t>
      </w:r>
      <w:r w:rsidR="00DE5D94">
        <w:rPr>
          <w:lang w:val="tr-TR"/>
        </w:rPr>
        <w:t xml:space="preserve">. In this framework, ultrafast and high spatial resolution imaging of the critical plasma density evolution could </w:t>
      </w:r>
      <w:r>
        <w:rPr>
          <w:lang w:val="tr-TR"/>
        </w:rPr>
        <w:t xml:space="preserve">be a </w:t>
      </w:r>
      <w:r w:rsidR="00DE5D94">
        <w:rPr>
          <w:lang w:val="tr-TR"/>
        </w:rPr>
        <w:t xml:space="preserve">unique tool for understanding the underlying physical mechanisms. </w:t>
      </w:r>
    </w:p>
    <w:p w14:paraId="52C92E5C" w14:textId="77777777" w:rsidR="00AF43CC" w:rsidRPr="00AF43CC" w:rsidRDefault="00AF43CC" w:rsidP="00AF43CC">
      <w:pPr>
        <w:pStyle w:val="2"/>
        <w:spacing w:after="0" w:line="240" w:lineRule="auto"/>
        <w:ind w:firstLine="709"/>
        <w:jc w:val="both"/>
        <w:rPr>
          <w:lang w:val="tr-TR"/>
        </w:rPr>
      </w:pPr>
    </w:p>
    <w:p w14:paraId="115770D2" w14:textId="0CB1A9E1" w:rsidR="00E71C34" w:rsidRPr="00E831AA" w:rsidRDefault="00E71C34" w:rsidP="00F528B4">
      <w:pPr>
        <w:pStyle w:val="Headlines1"/>
      </w:pPr>
      <w:r w:rsidRPr="00E831AA">
        <w:t>CONCLUSION</w:t>
      </w:r>
    </w:p>
    <w:p w14:paraId="2FDBF983" w14:textId="38EFAFFC" w:rsidR="00AF43CC" w:rsidRDefault="00AF43CC" w:rsidP="00AF43CC">
      <w:pPr>
        <w:pStyle w:val="a8"/>
        <w:ind w:firstLine="567"/>
        <w:jc w:val="both"/>
        <w:rPr>
          <w:rFonts w:ascii="Times New Roman" w:hAnsi="Times New Roman"/>
          <w:sz w:val="24"/>
          <w:szCs w:val="24"/>
        </w:rPr>
      </w:pPr>
      <w:r w:rsidRPr="00AF43CC">
        <w:rPr>
          <w:rFonts w:ascii="Times New Roman" w:hAnsi="Times New Roman"/>
          <w:sz w:val="24"/>
          <w:szCs w:val="24"/>
        </w:rPr>
        <w:t xml:space="preserve">In this article we have demonstrated multispectral </w:t>
      </w:r>
      <w:r w:rsidR="00445F91">
        <w:rPr>
          <w:rFonts w:ascii="Times New Roman" w:hAnsi="Times New Roman"/>
          <w:sz w:val="24"/>
          <w:szCs w:val="24"/>
        </w:rPr>
        <w:t xml:space="preserve">XUV </w:t>
      </w:r>
      <w:r w:rsidRPr="00AF43CC">
        <w:rPr>
          <w:rFonts w:ascii="Times New Roman" w:hAnsi="Times New Roman"/>
          <w:sz w:val="24"/>
          <w:szCs w:val="24"/>
        </w:rPr>
        <w:t xml:space="preserve">CDI </w:t>
      </w:r>
      <w:r w:rsidR="00445F91">
        <w:rPr>
          <w:rFonts w:ascii="Times New Roman" w:hAnsi="Times New Roman"/>
          <w:sz w:val="24"/>
          <w:szCs w:val="24"/>
        </w:rPr>
        <w:t xml:space="preserve">in </w:t>
      </w:r>
      <w:r w:rsidR="00445F91" w:rsidRPr="00AF43CC">
        <w:rPr>
          <w:rFonts w:ascii="Times New Roman" w:hAnsi="Times New Roman"/>
          <w:sz w:val="24"/>
          <w:szCs w:val="24"/>
        </w:rPr>
        <w:t xml:space="preserve">reflection </w:t>
      </w:r>
      <w:r w:rsidR="00445F91">
        <w:rPr>
          <w:rFonts w:ascii="Times New Roman" w:hAnsi="Times New Roman"/>
          <w:sz w:val="24"/>
          <w:szCs w:val="24"/>
        </w:rPr>
        <w:t xml:space="preserve">mode </w:t>
      </w:r>
      <w:r w:rsidRPr="00AF43CC">
        <w:rPr>
          <w:rFonts w:ascii="Times New Roman" w:hAnsi="Times New Roman"/>
          <w:sz w:val="24"/>
          <w:szCs w:val="24"/>
        </w:rPr>
        <w:t xml:space="preserve">of the surface of a MCP honeycomb structure. Our system is based on a versatile table-top high harmonic generation source where amplified fs IR laser pulses are focused onto atomic gas targets. The combination of appropriate XUV optics, such as specially designed multilayer mirrors, grazing incidence geometry, and reconstruction algorithms, allowed us to demonstrate that multispectral reflection CDI in the XUV is feasible. </w:t>
      </w:r>
      <w:r w:rsidR="00BD405C">
        <w:rPr>
          <w:rFonts w:ascii="Times New Roman" w:hAnsi="Times New Roman"/>
          <w:sz w:val="24"/>
          <w:szCs w:val="24"/>
        </w:rPr>
        <w:t>Prospects for using multispectral XUV CDI in dense plasma diagnostics have been discussed.</w:t>
      </w:r>
    </w:p>
    <w:p w14:paraId="4513F2AF" w14:textId="77777777" w:rsidR="00E71C34" w:rsidRPr="00E831AA" w:rsidRDefault="00E71C34" w:rsidP="00E71C34">
      <w:pPr>
        <w:jc w:val="center"/>
        <w:rPr>
          <w:b/>
          <w:lang w:val="en-US"/>
        </w:rPr>
      </w:pPr>
    </w:p>
    <w:p w14:paraId="2951FE9D" w14:textId="6C3F82F1" w:rsidR="00E71C34" w:rsidRPr="00E831AA" w:rsidRDefault="00E71C34" w:rsidP="00F528B4">
      <w:pPr>
        <w:pStyle w:val="Headlines1"/>
      </w:pPr>
      <w:r w:rsidRPr="00E831AA">
        <w:t xml:space="preserve">ACKNOWLEDGMENT </w:t>
      </w:r>
    </w:p>
    <w:p w14:paraId="57C8655A" w14:textId="0DF61D4C" w:rsidR="00E71C34" w:rsidRDefault="002A37C2" w:rsidP="002A37C2">
      <w:pPr>
        <w:jc w:val="both"/>
        <w:rPr>
          <w:lang w:val="en-US"/>
        </w:rPr>
      </w:pPr>
      <w:r w:rsidRPr="002A37C2">
        <w:rPr>
          <w:lang w:val="en-US"/>
        </w:rPr>
        <w:t xml:space="preserve">This research was co-financed by the European Regional Development Fund of the European Union and Greek national funds through the Operational Program Competitiveness, </w:t>
      </w:r>
      <w:proofErr w:type="gramStart"/>
      <w:r w:rsidRPr="002A37C2">
        <w:rPr>
          <w:lang w:val="en-US"/>
        </w:rPr>
        <w:t>Entrepreneurship</w:t>
      </w:r>
      <w:proofErr w:type="gramEnd"/>
      <w:r w:rsidRPr="002A37C2">
        <w:rPr>
          <w:lang w:val="en-US"/>
        </w:rPr>
        <w:t xml:space="preserve"> and Innovation, under the call RESEARCH—CREATE—INNOVATE (project code: T1EDK-04549, project title: Development of a coherent X-ray multispectral microscopy system).</w:t>
      </w:r>
    </w:p>
    <w:p w14:paraId="0BBE26B4" w14:textId="77777777" w:rsidR="002A37C2" w:rsidRPr="00E831AA" w:rsidRDefault="002A37C2" w:rsidP="002A37C2">
      <w:pPr>
        <w:jc w:val="both"/>
        <w:rPr>
          <w:b/>
          <w:lang w:val="en-US"/>
        </w:rPr>
      </w:pPr>
    </w:p>
    <w:p w14:paraId="3B25C6C2" w14:textId="4CB1B2E0" w:rsidR="007A42DE" w:rsidRPr="00DC7476" w:rsidRDefault="00E71C34" w:rsidP="00DC7476">
      <w:pPr>
        <w:pStyle w:val="Headlines1"/>
        <w:rPr>
          <w:lang w:val="en-GB"/>
        </w:rPr>
      </w:pPr>
      <w:r w:rsidRPr="00DC5A7D">
        <w:rPr>
          <w:lang w:val="en-GB"/>
        </w:rPr>
        <w:t>REFERENCES</w:t>
      </w:r>
    </w:p>
    <w:p w14:paraId="1E23DC44" w14:textId="1CFA2361" w:rsidR="00356465" w:rsidRDefault="00356465" w:rsidP="00182969">
      <w:pPr>
        <w:autoSpaceDE w:val="0"/>
        <w:autoSpaceDN w:val="0"/>
        <w:adjustRightInd w:val="0"/>
        <w:jc w:val="both"/>
        <w:rPr>
          <w:lang w:val="en-US"/>
        </w:rPr>
      </w:pPr>
      <w:r w:rsidRPr="00356465">
        <w:rPr>
          <w:lang w:val="en-US"/>
        </w:rPr>
        <w:t xml:space="preserve">Clark, E.L. </w:t>
      </w:r>
      <w:r w:rsidR="00082ED7">
        <w:rPr>
          <w:lang w:val="en-US"/>
        </w:rPr>
        <w:t>e</w:t>
      </w:r>
      <w:r w:rsidR="00F21051">
        <w:rPr>
          <w:lang w:val="en-US"/>
        </w:rPr>
        <w:t xml:space="preserve">t. al., </w:t>
      </w:r>
      <w:r>
        <w:rPr>
          <w:lang w:val="en-US"/>
        </w:rPr>
        <w:t xml:space="preserve">(2021). </w:t>
      </w:r>
      <w:r w:rsidRPr="00356465">
        <w:rPr>
          <w:lang w:val="en-US"/>
        </w:rPr>
        <w:t xml:space="preserve">High-intensity laser-driven secondary radiation sources using the ZEUS </w:t>
      </w:r>
      <w:r w:rsidR="00082ED7">
        <w:rPr>
          <w:lang w:val="en-US"/>
        </w:rPr>
        <w:br/>
        <w:t xml:space="preserve">    </w:t>
      </w:r>
      <w:r w:rsidRPr="00356465">
        <w:rPr>
          <w:lang w:val="en-US"/>
        </w:rPr>
        <w:t xml:space="preserve">45 TW laser system at the Institute of Plasma Physics and Lasers of the Hellenic Mediterranean </w:t>
      </w:r>
      <w:r w:rsidR="00082ED7">
        <w:rPr>
          <w:lang w:val="en-US"/>
        </w:rPr>
        <w:br/>
        <w:t xml:space="preserve">    </w:t>
      </w:r>
      <w:r w:rsidRPr="00356465">
        <w:rPr>
          <w:lang w:val="en-US"/>
        </w:rPr>
        <w:t>University Research Centre. High Power Laser Sci</w:t>
      </w:r>
      <w:r>
        <w:rPr>
          <w:lang w:val="en-US"/>
        </w:rPr>
        <w:t xml:space="preserve">. </w:t>
      </w:r>
      <w:r w:rsidRPr="00356465">
        <w:rPr>
          <w:lang w:val="en-US"/>
        </w:rPr>
        <w:t>Eng</w:t>
      </w:r>
      <w:r>
        <w:rPr>
          <w:lang w:val="en-US"/>
        </w:rPr>
        <w:t>.</w:t>
      </w:r>
      <w:r w:rsidR="007B4823">
        <w:rPr>
          <w:lang w:val="en-US"/>
        </w:rPr>
        <w:t>,</w:t>
      </w:r>
      <w:r>
        <w:rPr>
          <w:lang w:val="en-US"/>
        </w:rPr>
        <w:t xml:space="preserve"> </w:t>
      </w:r>
      <w:r w:rsidRPr="00356465">
        <w:rPr>
          <w:lang w:val="en-US"/>
        </w:rPr>
        <w:t>245</w:t>
      </w:r>
      <w:r>
        <w:rPr>
          <w:lang w:val="en-US"/>
        </w:rPr>
        <w:t xml:space="preserve">: </w:t>
      </w:r>
      <w:r w:rsidRPr="00356465">
        <w:rPr>
          <w:lang w:val="en-US"/>
        </w:rPr>
        <w:t>9, e53.</w:t>
      </w:r>
    </w:p>
    <w:p w14:paraId="4A2B3DC4" w14:textId="240B7F03" w:rsidR="00BF3317" w:rsidRDefault="00BF3317" w:rsidP="00182969">
      <w:pPr>
        <w:autoSpaceDE w:val="0"/>
        <w:autoSpaceDN w:val="0"/>
        <w:adjustRightInd w:val="0"/>
        <w:jc w:val="both"/>
        <w:rPr>
          <w:lang w:val="en-US"/>
        </w:rPr>
      </w:pPr>
      <w:proofErr w:type="spellStart"/>
      <w:r w:rsidRPr="00BF3317">
        <w:rPr>
          <w:lang w:val="en-US"/>
        </w:rPr>
        <w:t>Dilanian</w:t>
      </w:r>
      <w:proofErr w:type="spellEnd"/>
      <w:r w:rsidRPr="00BF3317">
        <w:rPr>
          <w:lang w:val="en-US"/>
        </w:rPr>
        <w:t xml:space="preserve"> </w:t>
      </w:r>
      <w:r w:rsidR="00082ED7">
        <w:rPr>
          <w:lang w:val="en-US"/>
        </w:rPr>
        <w:t xml:space="preserve">et. al., </w:t>
      </w:r>
      <w:r>
        <w:rPr>
          <w:lang w:val="en-US"/>
        </w:rPr>
        <w:t xml:space="preserve">(2009). </w:t>
      </w:r>
      <w:r w:rsidRPr="00BF3317">
        <w:rPr>
          <w:lang w:val="en-US"/>
        </w:rPr>
        <w:t>Diffractive imaging using a polychromatic high-harmonic generation soft-x-</w:t>
      </w:r>
      <w:r w:rsidR="00082ED7">
        <w:rPr>
          <w:lang w:val="en-US"/>
        </w:rPr>
        <w:br/>
        <w:t xml:space="preserve">    </w:t>
      </w:r>
      <w:r w:rsidRPr="00BF3317">
        <w:rPr>
          <w:lang w:val="en-US"/>
        </w:rPr>
        <w:t>ray source</w:t>
      </w:r>
      <w:r w:rsidR="007B4823">
        <w:rPr>
          <w:lang w:val="en-US"/>
        </w:rPr>
        <w:t>.</w:t>
      </w:r>
      <w:r w:rsidRPr="00BF3317">
        <w:rPr>
          <w:lang w:val="en-US"/>
        </w:rPr>
        <w:t xml:space="preserve"> J</w:t>
      </w:r>
      <w:r>
        <w:rPr>
          <w:lang w:val="en-US"/>
        </w:rPr>
        <w:t xml:space="preserve">. </w:t>
      </w:r>
      <w:r w:rsidRPr="00BF3317">
        <w:rPr>
          <w:lang w:val="en-US"/>
        </w:rPr>
        <w:t>Appl</w:t>
      </w:r>
      <w:r>
        <w:rPr>
          <w:lang w:val="en-US"/>
        </w:rPr>
        <w:t xml:space="preserve">. </w:t>
      </w:r>
      <w:r w:rsidRPr="00BF3317">
        <w:rPr>
          <w:lang w:val="en-US"/>
        </w:rPr>
        <w:t>Phys</w:t>
      </w:r>
      <w:r>
        <w:rPr>
          <w:lang w:val="en-US"/>
        </w:rPr>
        <w:t>.</w:t>
      </w:r>
      <w:r w:rsidR="007B4823">
        <w:rPr>
          <w:lang w:val="en-US"/>
        </w:rPr>
        <w:t>,</w:t>
      </w:r>
      <w:r>
        <w:rPr>
          <w:lang w:val="en-US"/>
        </w:rPr>
        <w:t xml:space="preserve"> </w:t>
      </w:r>
      <w:r w:rsidRPr="00BF3317">
        <w:rPr>
          <w:lang w:val="en-US"/>
        </w:rPr>
        <w:t>106</w:t>
      </w:r>
      <w:r>
        <w:rPr>
          <w:lang w:val="en-US"/>
        </w:rPr>
        <w:t>: 023110.</w:t>
      </w:r>
    </w:p>
    <w:p w14:paraId="207375B9" w14:textId="44E60C90" w:rsidR="00EA50A4" w:rsidRPr="007A42DE" w:rsidRDefault="00EA50A4" w:rsidP="00EA50A4">
      <w:pPr>
        <w:autoSpaceDE w:val="0"/>
        <w:autoSpaceDN w:val="0"/>
        <w:adjustRightInd w:val="0"/>
        <w:jc w:val="both"/>
        <w:rPr>
          <w:lang w:val="en-US"/>
        </w:rPr>
      </w:pPr>
      <w:r w:rsidRPr="003D69F2">
        <w:rPr>
          <w:lang w:val="en-US"/>
        </w:rPr>
        <w:t>Gardner, D.F.</w:t>
      </w:r>
      <w:r w:rsidR="00082ED7">
        <w:rPr>
          <w:lang w:val="en-US"/>
        </w:rPr>
        <w:t xml:space="preserve"> </w:t>
      </w:r>
      <w:r w:rsidR="00082ED7">
        <w:rPr>
          <w:lang w:val="en-US"/>
        </w:rPr>
        <w:t xml:space="preserve">et. al., </w:t>
      </w:r>
      <w:r>
        <w:rPr>
          <w:lang w:val="en-US"/>
        </w:rPr>
        <w:t xml:space="preserve">(2017). </w:t>
      </w:r>
      <w:r w:rsidRPr="003D69F2">
        <w:rPr>
          <w:lang w:val="en-US"/>
        </w:rPr>
        <w:t xml:space="preserve"> Subwavelength coherent imaging of periodic samples using a 13.5 nm </w:t>
      </w:r>
      <w:r w:rsidR="00082ED7">
        <w:rPr>
          <w:lang w:val="en-US"/>
        </w:rPr>
        <w:br/>
        <w:t xml:space="preserve">    </w:t>
      </w:r>
      <w:r w:rsidRPr="003D69F2">
        <w:rPr>
          <w:lang w:val="en-US"/>
        </w:rPr>
        <w:t>tabletop</w:t>
      </w:r>
      <w:r w:rsidR="00082ED7">
        <w:rPr>
          <w:lang w:val="en-US"/>
        </w:rPr>
        <w:t xml:space="preserve"> </w:t>
      </w:r>
      <w:r w:rsidRPr="003D69F2">
        <w:rPr>
          <w:lang w:val="en-US"/>
        </w:rPr>
        <w:t>high-harmonic light source. Nat</w:t>
      </w:r>
      <w:r>
        <w:rPr>
          <w:lang w:val="en-US"/>
        </w:rPr>
        <w:t>.</w:t>
      </w:r>
      <w:r w:rsidRPr="003D69F2">
        <w:rPr>
          <w:lang w:val="en-US"/>
        </w:rPr>
        <w:t xml:space="preserve"> Photon</w:t>
      </w:r>
      <w:r>
        <w:rPr>
          <w:lang w:val="en-US"/>
        </w:rPr>
        <w:t>.,</w:t>
      </w:r>
      <w:r w:rsidRPr="003D69F2">
        <w:rPr>
          <w:lang w:val="en-US"/>
        </w:rPr>
        <w:t xml:space="preserve"> 11</w:t>
      </w:r>
      <w:r>
        <w:rPr>
          <w:lang w:val="en-US"/>
        </w:rPr>
        <w:t>:</w:t>
      </w:r>
      <w:r w:rsidRPr="003D69F2">
        <w:rPr>
          <w:lang w:val="en-US"/>
        </w:rPr>
        <w:t xml:space="preserve"> 259–263.</w:t>
      </w:r>
      <w:r>
        <w:rPr>
          <w:lang w:val="en-US"/>
        </w:rPr>
        <w:t xml:space="preserve"> </w:t>
      </w:r>
    </w:p>
    <w:p w14:paraId="4082A37A" w14:textId="236FF3A7" w:rsidR="007A42DE" w:rsidRDefault="007A42DE" w:rsidP="00182969">
      <w:pPr>
        <w:autoSpaceDE w:val="0"/>
        <w:autoSpaceDN w:val="0"/>
        <w:adjustRightInd w:val="0"/>
        <w:jc w:val="both"/>
        <w:rPr>
          <w:lang w:val="en-US"/>
        </w:rPr>
      </w:pPr>
      <w:proofErr w:type="spellStart"/>
      <w:r w:rsidRPr="007A42DE">
        <w:rPr>
          <w:lang w:val="en-US"/>
        </w:rPr>
        <w:t>Lewenstein</w:t>
      </w:r>
      <w:proofErr w:type="spellEnd"/>
      <w:r w:rsidRPr="007A42DE">
        <w:rPr>
          <w:lang w:val="en-US"/>
        </w:rPr>
        <w:t xml:space="preserve">, M. </w:t>
      </w:r>
      <w:r w:rsidR="00082ED7">
        <w:rPr>
          <w:lang w:val="en-US"/>
        </w:rPr>
        <w:t xml:space="preserve">et. al., </w:t>
      </w:r>
      <w:r>
        <w:rPr>
          <w:lang w:val="en-US"/>
        </w:rPr>
        <w:t xml:space="preserve">(1994). </w:t>
      </w:r>
      <w:r w:rsidRPr="007A42DE">
        <w:rPr>
          <w:lang w:val="en-US"/>
        </w:rPr>
        <w:t>Theory of high</w:t>
      </w:r>
      <w:r w:rsidR="00B43D81">
        <w:rPr>
          <w:lang w:val="en-US"/>
        </w:rPr>
        <w:t>-</w:t>
      </w:r>
      <w:r w:rsidRPr="007A42DE">
        <w:rPr>
          <w:lang w:val="en-US"/>
        </w:rPr>
        <w:t xml:space="preserve">harmonic generation by low-frequency laser fields. </w:t>
      </w:r>
      <w:r w:rsidR="00082ED7">
        <w:rPr>
          <w:lang w:val="en-US"/>
        </w:rPr>
        <w:br/>
        <w:t xml:space="preserve">    </w:t>
      </w:r>
      <w:r w:rsidRPr="007A42DE">
        <w:rPr>
          <w:lang w:val="en-US"/>
        </w:rPr>
        <w:t>Phys. Rev. A</w:t>
      </w:r>
      <w:r w:rsidR="007B4823">
        <w:rPr>
          <w:lang w:val="en-US"/>
        </w:rPr>
        <w:t>,</w:t>
      </w:r>
      <w:r w:rsidRPr="007A42DE">
        <w:rPr>
          <w:lang w:val="en-US"/>
        </w:rPr>
        <w:t xml:space="preserve"> 49</w:t>
      </w:r>
      <w:r>
        <w:rPr>
          <w:lang w:val="en-US"/>
        </w:rPr>
        <w:t>:</w:t>
      </w:r>
      <w:r w:rsidRPr="007A42DE">
        <w:rPr>
          <w:lang w:val="en-US"/>
        </w:rPr>
        <w:t xml:space="preserve"> 2117–2132. </w:t>
      </w:r>
    </w:p>
    <w:p w14:paraId="382A8749" w14:textId="77777777" w:rsidR="00720CF2" w:rsidRDefault="00614CFC" w:rsidP="00182969">
      <w:pPr>
        <w:autoSpaceDE w:val="0"/>
        <w:autoSpaceDN w:val="0"/>
        <w:adjustRightInd w:val="0"/>
        <w:jc w:val="both"/>
        <w:rPr>
          <w:lang w:val="en-US"/>
        </w:rPr>
      </w:pPr>
      <w:r w:rsidRPr="00614CFC">
        <w:rPr>
          <w:lang w:val="en-US"/>
        </w:rPr>
        <w:t xml:space="preserve">Luke, D.R. </w:t>
      </w:r>
      <w:r>
        <w:rPr>
          <w:lang w:val="en-US"/>
        </w:rPr>
        <w:t xml:space="preserve">(2005). </w:t>
      </w:r>
      <w:r w:rsidRPr="00614CFC">
        <w:rPr>
          <w:lang w:val="en-US"/>
        </w:rPr>
        <w:t xml:space="preserve">Relaxed averaged alternating reflections for diffraction imaging. Inverse </w:t>
      </w:r>
    </w:p>
    <w:p w14:paraId="09DE4A53" w14:textId="05ADF33F" w:rsidR="00614CFC" w:rsidRDefault="00720CF2" w:rsidP="00182969">
      <w:pPr>
        <w:autoSpaceDE w:val="0"/>
        <w:autoSpaceDN w:val="0"/>
        <w:adjustRightInd w:val="0"/>
        <w:jc w:val="both"/>
        <w:rPr>
          <w:lang w:val="en-US"/>
        </w:rPr>
      </w:pPr>
      <w:r>
        <w:rPr>
          <w:lang w:val="en-US"/>
        </w:rPr>
        <w:t xml:space="preserve">     </w:t>
      </w:r>
      <w:r w:rsidR="00614CFC" w:rsidRPr="00614CFC">
        <w:rPr>
          <w:lang w:val="en-US"/>
        </w:rPr>
        <w:t>Problems</w:t>
      </w:r>
      <w:r w:rsidR="007B4823">
        <w:rPr>
          <w:lang w:val="en-US"/>
        </w:rPr>
        <w:t>,</w:t>
      </w:r>
      <w:r w:rsidR="00614CFC">
        <w:rPr>
          <w:lang w:val="en-US"/>
        </w:rPr>
        <w:t xml:space="preserve"> </w:t>
      </w:r>
      <w:r w:rsidR="00614CFC" w:rsidRPr="00614CFC">
        <w:rPr>
          <w:lang w:val="en-US"/>
        </w:rPr>
        <w:t>21</w:t>
      </w:r>
      <w:r w:rsidR="00614CFC">
        <w:rPr>
          <w:lang w:val="en-US"/>
        </w:rPr>
        <w:t>:</w:t>
      </w:r>
      <w:r w:rsidR="00614CFC" w:rsidRPr="00614CFC">
        <w:rPr>
          <w:lang w:val="en-US"/>
        </w:rPr>
        <w:t xml:space="preserve"> 37–50</w:t>
      </w:r>
      <w:r w:rsidR="00614CFC">
        <w:rPr>
          <w:lang w:val="en-US"/>
        </w:rPr>
        <w:t>.</w:t>
      </w:r>
    </w:p>
    <w:p w14:paraId="57543306" w14:textId="2B36A388" w:rsidR="00EA50A4" w:rsidRDefault="00EA50A4" w:rsidP="00EA50A4">
      <w:pPr>
        <w:autoSpaceDE w:val="0"/>
        <w:autoSpaceDN w:val="0"/>
        <w:adjustRightInd w:val="0"/>
        <w:jc w:val="both"/>
        <w:rPr>
          <w:lang w:val="en-US"/>
        </w:rPr>
      </w:pPr>
      <w:r w:rsidRPr="003D69F2">
        <w:rPr>
          <w:lang w:val="en-US"/>
        </w:rPr>
        <w:t>Miao, J.</w:t>
      </w:r>
      <w:r>
        <w:rPr>
          <w:lang w:val="en-US"/>
        </w:rPr>
        <w:t>,</w:t>
      </w:r>
      <w:r w:rsidRPr="003D69F2">
        <w:rPr>
          <w:lang w:val="en-US"/>
        </w:rPr>
        <w:t xml:space="preserve"> </w:t>
      </w:r>
      <w:r w:rsidR="00082ED7">
        <w:rPr>
          <w:lang w:val="en-US"/>
        </w:rPr>
        <w:t>et. al.,</w:t>
      </w:r>
      <w:r w:rsidR="00082ED7">
        <w:rPr>
          <w:lang w:val="en-US"/>
        </w:rPr>
        <w:t xml:space="preserve"> </w:t>
      </w:r>
      <w:r>
        <w:rPr>
          <w:lang w:val="en-US"/>
        </w:rPr>
        <w:t xml:space="preserve">(2015). </w:t>
      </w:r>
      <w:r w:rsidRPr="003D69F2">
        <w:rPr>
          <w:lang w:val="en-US"/>
        </w:rPr>
        <w:t>Beyond crystallography: Diffractive imaging using coherent x-ray light</w:t>
      </w:r>
      <w:r>
        <w:rPr>
          <w:lang w:val="en-US"/>
        </w:rPr>
        <w:t xml:space="preserve"> </w:t>
      </w:r>
      <w:r w:rsidR="00082ED7">
        <w:rPr>
          <w:lang w:val="en-US"/>
        </w:rPr>
        <w:br/>
        <w:t xml:space="preserve">    </w:t>
      </w:r>
      <w:r w:rsidRPr="003D69F2">
        <w:rPr>
          <w:lang w:val="en-US"/>
        </w:rPr>
        <w:t>sources. Science</w:t>
      </w:r>
      <w:r>
        <w:rPr>
          <w:lang w:val="en-US"/>
        </w:rPr>
        <w:t>, 3</w:t>
      </w:r>
      <w:r w:rsidRPr="003D69F2">
        <w:rPr>
          <w:lang w:val="en-US"/>
        </w:rPr>
        <w:t>48</w:t>
      </w:r>
      <w:r>
        <w:rPr>
          <w:lang w:val="en-US"/>
        </w:rPr>
        <w:t xml:space="preserve">: </w:t>
      </w:r>
      <w:r w:rsidRPr="003D69F2">
        <w:rPr>
          <w:lang w:val="en-US"/>
        </w:rPr>
        <w:t xml:space="preserve">530–535. </w:t>
      </w:r>
    </w:p>
    <w:p w14:paraId="1CFC8678" w14:textId="70D9D9F7" w:rsidR="00184448" w:rsidRDefault="00184448" w:rsidP="00182969">
      <w:pPr>
        <w:autoSpaceDE w:val="0"/>
        <w:autoSpaceDN w:val="0"/>
        <w:adjustRightInd w:val="0"/>
        <w:jc w:val="both"/>
        <w:rPr>
          <w:lang w:val="en-US"/>
        </w:rPr>
      </w:pPr>
      <w:r w:rsidRPr="00184448">
        <w:rPr>
          <w:lang w:val="en-US"/>
        </w:rPr>
        <w:t xml:space="preserve">Nomura, Y., </w:t>
      </w:r>
      <w:r w:rsidR="006C3B3F">
        <w:rPr>
          <w:lang w:val="en-US"/>
        </w:rPr>
        <w:t xml:space="preserve">et. al., </w:t>
      </w:r>
      <w:r w:rsidR="006C3B3F">
        <w:rPr>
          <w:lang w:val="en-US"/>
        </w:rPr>
        <w:t>(</w:t>
      </w:r>
      <w:r>
        <w:rPr>
          <w:lang w:val="en-US"/>
        </w:rPr>
        <w:t>2009).</w:t>
      </w:r>
      <w:r w:rsidRPr="00184448">
        <w:rPr>
          <w:lang w:val="en-US"/>
        </w:rPr>
        <w:t xml:space="preserve"> Attosecond phase locking of harmonics emitted from laser-produced </w:t>
      </w:r>
      <w:r w:rsidR="006C3B3F">
        <w:rPr>
          <w:lang w:val="en-US"/>
        </w:rPr>
        <w:br/>
        <w:t xml:space="preserve">    </w:t>
      </w:r>
      <w:r w:rsidRPr="00184448">
        <w:rPr>
          <w:lang w:val="en-US"/>
        </w:rPr>
        <w:t>plasmas. Nat</w:t>
      </w:r>
      <w:r>
        <w:rPr>
          <w:lang w:val="en-US"/>
        </w:rPr>
        <w:t>.</w:t>
      </w:r>
      <w:r w:rsidRPr="00184448">
        <w:rPr>
          <w:lang w:val="en-US"/>
        </w:rPr>
        <w:t xml:space="preserve"> Phys</w:t>
      </w:r>
      <w:r>
        <w:rPr>
          <w:lang w:val="en-US"/>
        </w:rPr>
        <w:t>.,</w:t>
      </w:r>
      <w:r w:rsidRPr="00184448">
        <w:rPr>
          <w:lang w:val="en-US"/>
        </w:rPr>
        <w:t> 5</w:t>
      </w:r>
      <w:r>
        <w:rPr>
          <w:lang w:val="en-US"/>
        </w:rPr>
        <w:t>:</w:t>
      </w:r>
      <w:r w:rsidRPr="00184448">
        <w:rPr>
          <w:lang w:val="en-US"/>
        </w:rPr>
        <w:t xml:space="preserve"> 124–128.</w:t>
      </w:r>
    </w:p>
    <w:p w14:paraId="2617D01F" w14:textId="39AD9022" w:rsidR="00997D90" w:rsidRDefault="00997D90" w:rsidP="00182969">
      <w:pPr>
        <w:autoSpaceDE w:val="0"/>
        <w:autoSpaceDN w:val="0"/>
        <w:adjustRightInd w:val="0"/>
        <w:jc w:val="both"/>
        <w:rPr>
          <w:lang w:val="en-US"/>
        </w:rPr>
      </w:pPr>
      <w:r w:rsidRPr="00997D90">
        <w:rPr>
          <w:lang w:val="en-US"/>
        </w:rPr>
        <w:t>Petrakis, S.</w:t>
      </w:r>
      <w:r>
        <w:rPr>
          <w:lang w:val="en-US"/>
        </w:rPr>
        <w:t>,</w:t>
      </w:r>
      <w:r w:rsidRPr="00997D90">
        <w:rPr>
          <w:lang w:val="en-US"/>
        </w:rPr>
        <w:t xml:space="preserve"> </w:t>
      </w:r>
      <w:r w:rsidR="006C3B3F">
        <w:rPr>
          <w:lang w:val="en-US"/>
        </w:rPr>
        <w:t xml:space="preserve">et. al., </w:t>
      </w:r>
      <w:r>
        <w:rPr>
          <w:lang w:val="en-US"/>
        </w:rPr>
        <w:t xml:space="preserve">(2021). </w:t>
      </w:r>
      <w:r w:rsidRPr="00997D90">
        <w:rPr>
          <w:lang w:val="en-US"/>
        </w:rPr>
        <w:t xml:space="preserve">Electron quantum path control in high harmonic generation via chirp </w:t>
      </w:r>
      <w:r w:rsidR="006C3B3F">
        <w:rPr>
          <w:lang w:val="en-US"/>
        </w:rPr>
        <w:br/>
        <w:t xml:space="preserve">    </w:t>
      </w:r>
      <w:r w:rsidRPr="00997D90">
        <w:rPr>
          <w:lang w:val="en-US"/>
        </w:rPr>
        <w:t>variation of strong laser pulses. Sci. Rep.</w:t>
      </w:r>
      <w:r w:rsidR="007B4823">
        <w:rPr>
          <w:lang w:val="en-US"/>
        </w:rPr>
        <w:t>,</w:t>
      </w:r>
      <w:r w:rsidRPr="00997D90">
        <w:rPr>
          <w:lang w:val="en-US"/>
        </w:rPr>
        <w:t xml:space="preserve"> 11</w:t>
      </w:r>
      <w:r w:rsidR="00183A96">
        <w:rPr>
          <w:lang w:val="en-US"/>
        </w:rPr>
        <w:t>:</w:t>
      </w:r>
      <w:r w:rsidRPr="00997D90">
        <w:rPr>
          <w:lang w:val="en-US"/>
        </w:rPr>
        <w:t xml:space="preserve"> 23882. </w:t>
      </w:r>
    </w:p>
    <w:p w14:paraId="3EF1FEF5" w14:textId="4EC4C7A1" w:rsidR="00997D90" w:rsidRPr="00997D90" w:rsidRDefault="00997D90" w:rsidP="00182969">
      <w:pPr>
        <w:autoSpaceDE w:val="0"/>
        <w:autoSpaceDN w:val="0"/>
        <w:adjustRightInd w:val="0"/>
        <w:jc w:val="both"/>
        <w:rPr>
          <w:lang w:val="en-US"/>
        </w:rPr>
      </w:pPr>
      <w:r w:rsidRPr="00997D90">
        <w:rPr>
          <w:lang w:val="en-US"/>
        </w:rPr>
        <w:t>Petrakis, S.</w:t>
      </w:r>
      <w:r>
        <w:rPr>
          <w:lang w:val="en-US"/>
        </w:rPr>
        <w:t>,</w:t>
      </w:r>
      <w:r w:rsidRPr="00997D90">
        <w:rPr>
          <w:lang w:val="en-US"/>
        </w:rPr>
        <w:t xml:space="preserve"> </w:t>
      </w:r>
      <w:r w:rsidR="006C3B3F">
        <w:rPr>
          <w:lang w:val="en-US"/>
        </w:rPr>
        <w:t xml:space="preserve">et. al., </w:t>
      </w:r>
      <w:r>
        <w:rPr>
          <w:lang w:val="en-US"/>
        </w:rPr>
        <w:t xml:space="preserve">(2022a). </w:t>
      </w:r>
      <w:r w:rsidRPr="00997D90">
        <w:rPr>
          <w:lang w:val="en-US"/>
        </w:rPr>
        <w:t xml:space="preserve">Spectral and </w:t>
      </w:r>
      <w:r w:rsidR="007B4823">
        <w:rPr>
          <w:lang w:val="en-US"/>
        </w:rPr>
        <w:t>d</w:t>
      </w:r>
      <w:r w:rsidRPr="00997D90">
        <w:rPr>
          <w:lang w:val="en-US"/>
        </w:rPr>
        <w:t xml:space="preserve">ivergence </w:t>
      </w:r>
      <w:r w:rsidR="007B4823">
        <w:rPr>
          <w:lang w:val="en-US"/>
        </w:rPr>
        <w:t>c</w:t>
      </w:r>
      <w:r w:rsidRPr="00997D90">
        <w:rPr>
          <w:lang w:val="en-US"/>
        </w:rPr>
        <w:t xml:space="preserve">haracteristics of </w:t>
      </w:r>
      <w:r w:rsidR="007B4823">
        <w:rPr>
          <w:lang w:val="en-US"/>
        </w:rPr>
        <w:t>p</w:t>
      </w:r>
      <w:r w:rsidRPr="00997D90">
        <w:rPr>
          <w:lang w:val="en-US"/>
        </w:rPr>
        <w:t xml:space="preserve">lateau </w:t>
      </w:r>
      <w:r w:rsidR="007B4823">
        <w:rPr>
          <w:lang w:val="en-US"/>
        </w:rPr>
        <w:t>h</w:t>
      </w:r>
      <w:r w:rsidRPr="00997D90">
        <w:rPr>
          <w:lang w:val="en-US"/>
        </w:rPr>
        <w:t>igh-</w:t>
      </w:r>
      <w:r w:rsidR="007B4823">
        <w:rPr>
          <w:lang w:val="en-US"/>
        </w:rPr>
        <w:t>o</w:t>
      </w:r>
      <w:r w:rsidRPr="00997D90">
        <w:rPr>
          <w:lang w:val="en-US"/>
        </w:rPr>
        <w:t xml:space="preserve">rder </w:t>
      </w:r>
      <w:r w:rsidR="007B4823">
        <w:rPr>
          <w:lang w:val="en-US"/>
        </w:rPr>
        <w:t>h</w:t>
      </w:r>
      <w:r w:rsidRPr="00997D90">
        <w:rPr>
          <w:lang w:val="en-US"/>
        </w:rPr>
        <w:t xml:space="preserve">armonics </w:t>
      </w:r>
      <w:r w:rsidR="006C3B3F">
        <w:rPr>
          <w:lang w:val="en-US"/>
        </w:rPr>
        <w:br/>
        <w:t xml:space="preserve">    </w:t>
      </w:r>
      <w:r w:rsidR="007B4823">
        <w:rPr>
          <w:lang w:val="en-US"/>
        </w:rPr>
        <w:t>g</w:t>
      </w:r>
      <w:r w:rsidRPr="00997D90">
        <w:rPr>
          <w:lang w:val="en-US"/>
        </w:rPr>
        <w:t xml:space="preserve">enerated by </w:t>
      </w:r>
      <w:r w:rsidR="007B4823">
        <w:rPr>
          <w:lang w:val="en-US"/>
        </w:rPr>
        <w:t>f</w:t>
      </w:r>
      <w:r w:rsidRPr="00997D90">
        <w:rPr>
          <w:lang w:val="en-US"/>
        </w:rPr>
        <w:t>emtosecond</w:t>
      </w:r>
      <w:r>
        <w:rPr>
          <w:lang w:val="en-US"/>
        </w:rPr>
        <w:t xml:space="preserve"> </w:t>
      </w:r>
      <w:r w:rsidR="007B4823">
        <w:rPr>
          <w:lang w:val="en-US"/>
        </w:rPr>
        <w:t>c</w:t>
      </w:r>
      <w:r w:rsidRPr="00997D90">
        <w:rPr>
          <w:lang w:val="en-US"/>
        </w:rPr>
        <w:t xml:space="preserve">hirped </w:t>
      </w:r>
      <w:r w:rsidR="007B4823">
        <w:rPr>
          <w:lang w:val="en-US"/>
        </w:rPr>
        <w:t>l</w:t>
      </w:r>
      <w:r w:rsidRPr="00997D90">
        <w:rPr>
          <w:lang w:val="en-US"/>
        </w:rPr>
        <w:t xml:space="preserve">aser </w:t>
      </w:r>
      <w:r w:rsidR="007B4823">
        <w:rPr>
          <w:lang w:val="en-US"/>
        </w:rPr>
        <w:t>p</w:t>
      </w:r>
      <w:r w:rsidRPr="00997D90">
        <w:rPr>
          <w:lang w:val="en-US"/>
        </w:rPr>
        <w:t xml:space="preserve">ulses in a </w:t>
      </w:r>
      <w:r w:rsidR="007B4823">
        <w:rPr>
          <w:lang w:val="en-US"/>
        </w:rPr>
        <w:t>s</w:t>
      </w:r>
      <w:r w:rsidRPr="00997D90">
        <w:rPr>
          <w:lang w:val="en-US"/>
        </w:rPr>
        <w:t>emi-</w:t>
      </w:r>
      <w:r w:rsidR="007B4823">
        <w:rPr>
          <w:lang w:val="en-US"/>
        </w:rPr>
        <w:t>i</w:t>
      </w:r>
      <w:r w:rsidRPr="00997D90">
        <w:rPr>
          <w:lang w:val="en-US"/>
        </w:rPr>
        <w:t xml:space="preserve">nfinite </w:t>
      </w:r>
      <w:r w:rsidR="007B4823">
        <w:rPr>
          <w:lang w:val="en-US"/>
        </w:rPr>
        <w:t>g</w:t>
      </w:r>
      <w:r w:rsidRPr="00997D90">
        <w:rPr>
          <w:lang w:val="en-US"/>
        </w:rPr>
        <w:t xml:space="preserve">as </w:t>
      </w:r>
      <w:r w:rsidR="007B4823">
        <w:rPr>
          <w:lang w:val="en-US"/>
        </w:rPr>
        <w:t>c</w:t>
      </w:r>
      <w:r w:rsidRPr="00997D90">
        <w:rPr>
          <w:lang w:val="en-US"/>
        </w:rPr>
        <w:t>ell</w:t>
      </w:r>
      <w:r w:rsidR="007B4823">
        <w:rPr>
          <w:lang w:val="en-US"/>
        </w:rPr>
        <w:t>.</w:t>
      </w:r>
      <w:r w:rsidRPr="00997D90">
        <w:rPr>
          <w:lang w:val="en-US"/>
        </w:rPr>
        <w:t xml:space="preserve"> Atoms</w:t>
      </w:r>
      <w:r w:rsidR="007B4823">
        <w:rPr>
          <w:lang w:val="en-US"/>
        </w:rPr>
        <w:t>,</w:t>
      </w:r>
      <w:r w:rsidRPr="00997D90">
        <w:rPr>
          <w:lang w:val="en-US"/>
        </w:rPr>
        <w:t xml:space="preserve"> 10</w:t>
      </w:r>
      <w:r w:rsidR="00183A96">
        <w:rPr>
          <w:lang w:val="en-US"/>
        </w:rPr>
        <w:t>:</w:t>
      </w:r>
      <w:r w:rsidR="00F13568">
        <w:rPr>
          <w:lang w:val="en-US"/>
        </w:rPr>
        <w:t xml:space="preserve"> 53.</w:t>
      </w:r>
    </w:p>
    <w:p w14:paraId="33F6F500" w14:textId="7C55B238" w:rsidR="00997D90" w:rsidRDefault="00997D90" w:rsidP="00182969">
      <w:pPr>
        <w:autoSpaceDE w:val="0"/>
        <w:autoSpaceDN w:val="0"/>
        <w:adjustRightInd w:val="0"/>
        <w:jc w:val="both"/>
        <w:rPr>
          <w:lang w:val="en-US"/>
        </w:rPr>
      </w:pPr>
      <w:r w:rsidRPr="00997D90">
        <w:rPr>
          <w:lang w:val="en-US"/>
        </w:rPr>
        <w:t>Petrakis, S</w:t>
      </w:r>
      <w:r>
        <w:rPr>
          <w:lang w:val="en-US"/>
        </w:rPr>
        <w:t xml:space="preserve">., </w:t>
      </w:r>
      <w:r w:rsidR="006C3B3F">
        <w:rPr>
          <w:lang w:val="en-US"/>
        </w:rPr>
        <w:t xml:space="preserve">et. al., </w:t>
      </w:r>
      <w:r>
        <w:rPr>
          <w:lang w:val="en-US"/>
        </w:rPr>
        <w:t>(2022</w:t>
      </w:r>
      <w:r w:rsidR="00F13568">
        <w:rPr>
          <w:lang w:val="en-US"/>
        </w:rPr>
        <w:t>b</w:t>
      </w:r>
      <w:r>
        <w:rPr>
          <w:lang w:val="en-US"/>
        </w:rPr>
        <w:t xml:space="preserve">). </w:t>
      </w:r>
      <w:r w:rsidRPr="00997D90">
        <w:rPr>
          <w:lang w:val="en-US"/>
        </w:rPr>
        <w:t xml:space="preserve">Coherent XUV </w:t>
      </w:r>
      <w:r w:rsidR="007B4823">
        <w:rPr>
          <w:lang w:val="en-US"/>
        </w:rPr>
        <w:t>m</w:t>
      </w:r>
      <w:r w:rsidRPr="00997D90">
        <w:rPr>
          <w:lang w:val="en-US"/>
        </w:rPr>
        <w:t xml:space="preserve">ultispectral </w:t>
      </w:r>
      <w:r w:rsidR="007B4823">
        <w:rPr>
          <w:lang w:val="en-US"/>
        </w:rPr>
        <w:t>d</w:t>
      </w:r>
      <w:r w:rsidRPr="00997D90">
        <w:rPr>
          <w:lang w:val="en-US"/>
        </w:rPr>
        <w:t xml:space="preserve">iffraction </w:t>
      </w:r>
      <w:r w:rsidR="007B4823">
        <w:rPr>
          <w:lang w:val="en-US"/>
        </w:rPr>
        <w:t>i</w:t>
      </w:r>
      <w:r w:rsidRPr="00997D90">
        <w:rPr>
          <w:lang w:val="en-US"/>
        </w:rPr>
        <w:t xml:space="preserve">maging in the </w:t>
      </w:r>
      <w:r w:rsidR="007B4823">
        <w:rPr>
          <w:lang w:val="en-US"/>
        </w:rPr>
        <w:t>m</w:t>
      </w:r>
      <w:r w:rsidRPr="00997D90">
        <w:rPr>
          <w:lang w:val="en-US"/>
        </w:rPr>
        <w:t>icroscale</w:t>
      </w:r>
      <w:r w:rsidR="007B4823">
        <w:rPr>
          <w:lang w:val="en-US"/>
        </w:rPr>
        <w:t>.</w:t>
      </w:r>
      <w:r w:rsidRPr="00997D90">
        <w:rPr>
          <w:lang w:val="en-US"/>
        </w:rPr>
        <w:t xml:space="preserve"> </w:t>
      </w:r>
      <w:r w:rsidR="006C3B3F">
        <w:rPr>
          <w:lang w:val="en-US"/>
        </w:rPr>
        <w:br/>
        <w:t xml:space="preserve">    </w:t>
      </w:r>
      <w:r w:rsidRPr="00997D90">
        <w:rPr>
          <w:lang w:val="en-US"/>
        </w:rPr>
        <w:t>Appl</w:t>
      </w:r>
      <w:r>
        <w:rPr>
          <w:lang w:val="en-US"/>
        </w:rPr>
        <w:t xml:space="preserve">. </w:t>
      </w:r>
      <w:r w:rsidRPr="00997D90">
        <w:rPr>
          <w:lang w:val="en-US"/>
        </w:rPr>
        <w:t>Sci</w:t>
      </w:r>
      <w:r>
        <w:rPr>
          <w:lang w:val="en-US"/>
        </w:rPr>
        <w:t>.</w:t>
      </w:r>
      <w:r w:rsidR="007B4823">
        <w:rPr>
          <w:lang w:val="en-US"/>
        </w:rPr>
        <w:t>,</w:t>
      </w:r>
      <w:r w:rsidRPr="00997D90">
        <w:rPr>
          <w:lang w:val="en-US"/>
        </w:rPr>
        <w:t xml:space="preserve"> 12</w:t>
      </w:r>
      <w:r w:rsidR="00183A96">
        <w:rPr>
          <w:lang w:val="en-US"/>
        </w:rPr>
        <w:t>:</w:t>
      </w:r>
      <w:r w:rsidR="00F13568">
        <w:rPr>
          <w:lang w:val="en-US"/>
        </w:rPr>
        <w:t xml:space="preserve"> 10592.</w:t>
      </w:r>
    </w:p>
    <w:p w14:paraId="17745556" w14:textId="44803ECB" w:rsidR="00182969" w:rsidRDefault="00530E6E" w:rsidP="00182969">
      <w:pPr>
        <w:autoSpaceDE w:val="0"/>
        <w:autoSpaceDN w:val="0"/>
        <w:adjustRightInd w:val="0"/>
        <w:jc w:val="both"/>
        <w:rPr>
          <w:lang w:val="en-US"/>
        </w:rPr>
      </w:pPr>
      <w:proofErr w:type="spellStart"/>
      <w:r w:rsidRPr="00530E6E">
        <w:rPr>
          <w:lang w:val="en-US"/>
        </w:rPr>
        <w:t>Prosekov</w:t>
      </w:r>
      <w:proofErr w:type="spellEnd"/>
      <w:r w:rsidRPr="00530E6E">
        <w:rPr>
          <w:lang w:val="en-US"/>
        </w:rPr>
        <w:t>, P.A.</w:t>
      </w:r>
      <w:r>
        <w:rPr>
          <w:lang w:val="en-US"/>
        </w:rPr>
        <w:t>,</w:t>
      </w:r>
      <w:r w:rsidR="00475607">
        <w:rPr>
          <w:lang w:val="en-US"/>
        </w:rPr>
        <w:t xml:space="preserve"> </w:t>
      </w:r>
      <w:r w:rsidR="00475607">
        <w:rPr>
          <w:lang w:val="en-US"/>
        </w:rPr>
        <w:t xml:space="preserve">et. al., </w:t>
      </w:r>
      <w:r>
        <w:rPr>
          <w:lang w:val="en-US"/>
        </w:rPr>
        <w:t xml:space="preserve">(2021). </w:t>
      </w:r>
      <w:r w:rsidRPr="00530E6E">
        <w:rPr>
          <w:lang w:val="en-US"/>
        </w:rPr>
        <w:t xml:space="preserve">Methods of </w:t>
      </w:r>
      <w:r>
        <w:rPr>
          <w:lang w:val="en-US"/>
        </w:rPr>
        <w:t>c</w:t>
      </w:r>
      <w:r w:rsidRPr="00530E6E">
        <w:rPr>
          <w:lang w:val="en-US"/>
        </w:rPr>
        <w:t xml:space="preserve">oherent </w:t>
      </w:r>
      <w:r>
        <w:rPr>
          <w:lang w:val="en-US"/>
        </w:rPr>
        <w:t>x</w:t>
      </w:r>
      <w:r w:rsidRPr="00530E6E">
        <w:rPr>
          <w:lang w:val="en-US"/>
        </w:rPr>
        <w:t xml:space="preserve">-Ray </w:t>
      </w:r>
      <w:r>
        <w:rPr>
          <w:lang w:val="en-US"/>
        </w:rPr>
        <w:t>d</w:t>
      </w:r>
      <w:r w:rsidRPr="00530E6E">
        <w:rPr>
          <w:lang w:val="en-US"/>
        </w:rPr>
        <w:t xml:space="preserve">iffraction </w:t>
      </w:r>
      <w:r>
        <w:rPr>
          <w:lang w:val="en-US"/>
        </w:rPr>
        <w:t>i</w:t>
      </w:r>
      <w:r w:rsidRPr="00530E6E">
        <w:rPr>
          <w:lang w:val="en-US"/>
        </w:rPr>
        <w:t xml:space="preserve">maging. </w:t>
      </w:r>
      <w:proofErr w:type="spellStart"/>
      <w:r w:rsidRPr="00530E6E">
        <w:rPr>
          <w:lang w:val="en-US"/>
        </w:rPr>
        <w:t>Crystallogr</w:t>
      </w:r>
      <w:proofErr w:type="spellEnd"/>
      <w:r>
        <w:rPr>
          <w:lang w:val="en-US"/>
        </w:rPr>
        <w:t>.</w:t>
      </w:r>
      <w:r w:rsidRPr="00530E6E">
        <w:rPr>
          <w:lang w:val="en-US"/>
        </w:rPr>
        <w:t xml:space="preserve"> Rep</w:t>
      </w:r>
      <w:r>
        <w:rPr>
          <w:lang w:val="en-US"/>
        </w:rPr>
        <w:t>.,</w:t>
      </w:r>
      <w:r w:rsidRPr="00530E6E">
        <w:rPr>
          <w:lang w:val="en-US"/>
        </w:rPr>
        <w:t xml:space="preserve"> </w:t>
      </w:r>
      <w:r w:rsidR="00475607">
        <w:rPr>
          <w:lang w:val="en-US"/>
        </w:rPr>
        <w:br/>
        <w:t xml:space="preserve">    </w:t>
      </w:r>
      <w:r w:rsidRPr="00530E6E">
        <w:rPr>
          <w:lang w:val="en-US"/>
        </w:rPr>
        <w:t>66</w:t>
      </w:r>
      <w:r>
        <w:rPr>
          <w:lang w:val="en-US"/>
        </w:rPr>
        <w:t>:</w:t>
      </w:r>
      <w:r w:rsidRPr="00530E6E">
        <w:rPr>
          <w:lang w:val="en-US"/>
        </w:rPr>
        <w:t xml:space="preserve"> 867–882.</w:t>
      </w:r>
    </w:p>
    <w:p w14:paraId="05CE6A16" w14:textId="340F9396" w:rsidR="00182969" w:rsidRDefault="00182969" w:rsidP="00182969">
      <w:pPr>
        <w:autoSpaceDE w:val="0"/>
        <w:autoSpaceDN w:val="0"/>
        <w:adjustRightInd w:val="0"/>
        <w:jc w:val="both"/>
        <w:rPr>
          <w:lang w:val="en-US"/>
        </w:rPr>
      </w:pPr>
      <w:r w:rsidRPr="00182969">
        <w:rPr>
          <w:lang w:val="en-US"/>
        </w:rPr>
        <w:t>Sandberg, R.L.</w:t>
      </w:r>
      <w:r>
        <w:rPr>
          <w:lang w:val="en-US"/>
        </w:rPr>
        <w:t>,</w:t>
      </w:r>
      <w:r w:rsidRPr="00182969">
        <w:rPr>
          <w:lang w:val="en-US"/>
        </w:rPr>
        <w:t xml:space="preserve"> </w:t>
      </w:r>
      <w:r w:rsidR="00475607">
        <w:rPr>
          <w:lang w:val="en-US"/>
        </w:rPr>
        <w:t xml:space="preserve">et. al., </w:t>
      </w:r>
      <w:r>
        <w:rPr>
          <w:lang w:val="en-US"/>
        </w:rPr>
        <w:t xml:space="preserve">(2007). </w:t>
      </w:r>
      <w:proofErr w:type="spellStart"/>
      <w:r w:rsidRPr="00182969">
        <w:rPr>
          <w:lang w:val="en-US"/>
        </w:rPr>
        <w:t>Lensless</w:t>
      </w:r>
      <w:proofErr w:type="spellEnd"/>
      <w:r w:rsidRPr="00182969">
        <w:rPr>
          <w:lang w:val="en-US"/>
        </w:rPr>
        <w:t xml:space="preserve"> </w:t>
      </w:r>
      <w:r>
        <w:rPr>
          <w:lang w:val="en-US"/>
        </w:rPr>
        <w:t>d</w:t>
      </w:r>
      <w:r w:rsidRPr="00182969">
        <w:rPr>
          <w:lang w:val="en-US"/>
        </w:rPr>
        <w:t xml:space="preserve">iffractive </w:t>
      </w:r>
      <w:r>
        <w:rPr>
          <w:lang w:val="en-US"/>
        </w:rPr>
        <w:t>i</w:t>
      </w:r>
      <w:r w:rsidRPr="00182969">
        <w:rPr>
          <w:lang w:val="en-US"/>
        </w:rPr>
        <w:t xml:space="preserve">maging </w:t>
      </w:r>
      <w:r>
        <w:rPr>
          <w:lang w:val="en-US"/>
        </w:rPr>
        <w:t>u</w:t>
      </w:r>
      <w:r w:rsidRPr="00182969">
        <w:rPr>
          <w:lang w:val="en-US"/>
        </w:rPr>
        <w:t xml:space="preserve">sing </w:t>
      </w:r>
      <w:r>
        <w:rPr>
          <w:lang w:val="en-US"/>
        </w:rPr>
        <w:t>t</w:t>
      </w:r>
      <w:r w:rsidRPr="00182969">
        <w:rPr>
          <w:lang w:val="en-US"/>
        </w:rPr>
        <w:t xml:space="preserve">abletop </w:t>
      </w:r>
      <w:r>
        <w:rPr>
          <w:lang w:val="en-US"/>
        </w:rPr>
        <w:t>c</w:t>
      </w:r>
      <w:r w:rsidRPr="00182969">
        <w:rPr>
          <w:lang w:val="en-US"/>
        </w:rPr>
        <w:t xml:space="preserve">oherent </w:t>
      </w:r>
      <w:r>
        <w:rPr>
          <w:lang w:val="en-US"/>
        </w:rPr>
        <w:t>h</w:t>
      </w:r>
      <w:r w:rsidRPr="00182969">
        <w:rPr>
          <w:lang w:val="en-US"/>
        </w:rPr>
        <w:t>igh-</w:t>
      </w:r>
      <w:r>
        <w:rPr>
          <w:lang w:val="en-US"/>
        </w:rPr>
        <w:t>h</w:t>
      </w:r>
      <w:r w:rsidRPr="00182969">
        <w:rPr>
          <w:lang w:val="en-US"/>
        </w:rPr>
        <w:t xml:space="preserve">armonic </w:t>
      </w:r>
      <w:r w:rsidR="00475607">
        <w:rPr>
          <w:lang w:val="en-US"/>
        </w:rPr>
        <w:br/>
        <w:t xml:space="preserve">    </w:t>
      </w:r>
      <w:r>
        <w:rPr>
          <w:lang w:val="en-US"/>
        </w:rPr>
        <w:t>s</w:t>
      </w:r>
      <w:r w:rsidRPr="00182969">
        <w:rPr>
          <w:lang w:val="en-US"/>
        </w:rPr>
        <w:t>oft-</w:t>
      </w:r>
      <w:r>
        <w:rPr>
          <w:lang w:val="en-US"/>
        </w:rPr>
        <w:t>x</w:t>
      </w:r>
      <w:r w:rsidRPr="00182969">
        <w:rPr>
          <w:lang w:val="en-US"/>
        </w:rPr>
        <w:t>-</w:t>
      </w:r>
      <w:r>
        <w:rPr>
          <w:lang w:val="en-US"/>
        </w:rPr>
        <w:t>r</w:t>
      </w:r>
      <w:r w:rsidRPr="00182969">
        <w:rPr>
          <w:lang w:val="en-US"/>
        </w:rPr>
        <w:t xml:space="preserve">ay </w:t>
      </w:r>
      <w:r>
        <w:rPr>
          <w:lang w:val="en-US"/>
        </w:rPr>
        <w:t>b</w:t>
      </w:r>
      <w:r w:rsidRPr="00182969">
        <w:rPr>
          <w:lang w:val="en-US"/>
        </w:rPr>
        <w:t>eams. Phys. Rev. Lett.</w:t>
      </w:r>
      <w:r>
        <w:rPr>
          <w:lang w:val="en-US"/>
        </w:rPr>
        <w:t xml:space="preserve">, </w:t>
      </w:r>
      <w:r w:rsidRPr="00182969">
        <w:rPr>
          <w:lang w:val="en-US"/>
        </w:rPr>
        <w:t>99</w:t>
      </w:r>
      <w:r>
        <w:rPr>
          <w:lang w:val="en-US"/>
        </w:rPr>
        <w:t>:</w:t>
      </w:r>
      <w:r w:rsidRPr="00182969">
        <w:rPr>
          <w:lang w:val="en-US"/>
        </w:rPr>
        <w:t xml:space="preserve"> 098103.</w:t>
      </w:r>
    </w:p>
    <w:p w14:paraId="5B91EFAF" w14:textId="54378D53" w:rsidR="007A42DE" w:rsidRPr="00BD405C" w:rsidRDefault="009E2265" w:rsidP="00BD405C">
      <w:pPr>
        <w:autoSpaceDE w:val="0"/>
        <w:autoSpaceDN w:val="0"/>
        <w:adjustRightInd w:val="0"/>
        <w:jc w:val="both"/>
        <w:rPr>
          <w:lang w:val="en-US"/>
        </w:rPr>
      </w:pPr>
      <w:proofErr w:type="spellStart"/>
      <w:r w:rsidRPr="009E2265">
        <w:rPr>
          <w:lang w:val="en-US"/>
        </w:rPr>
        <w:t>Zurch</w:t>
      </w:r>
      <w:proofErr w:type="spellEnd"/>
      <w:r w:rsidRPr="009E2265">
        <w:rPr>
          <w:lang w:val="en-US"/>
        </w:rPr>
        <w:t>, M.</w:t>
      </w:r>
      <w:r>
        <w:rPr>
          <w:lang w:val="en-US"/>
        </w:rPr>
        <w:t>,</w:t>
      </w:r>
      <w:r w:rsidRPr="009E2265">
        <w:rPr>
          <w:lang w:val="en-US"/>
        </w:rPr>
        <w:t xml:space="preserve"> </w:t>
      </w:r>
      <w:r w:rsidR="00475607">
        <w:rPr>
          <w:lang w:val="en-US"/>
        </w:rPr>
        <w:t xml:space="preserve">et. al., </w:t>
      </w:r>
      <w:r>
        <w:rPr>
          <w:lang w:val="en-US"/>
        </w:rPr>
        <w:t xml:space="preserve">(2014). </w:t>
      </w:r>
      <w:r w:rsidRPr="009E2265">
        <w:rPr>
          <w:lang w:val="en-US"/>
        </w:rPr>
        <w:t xml:space="preserve">Real-time and </w:t>
      </w:r>
      <w:r>
        <w:rPr>
          <w:lang w:val="en-US"/>
        </w:rPr>
        <w:t>s</w:t>
      </w:r>
      <w:r w:rsidRPr="009E2265">
        <w:rPr>
          <w:lang w:val="en-US"/>
        </w:rPr>
        <w:t xml:space="preserve">ub-wavelength </w:t>
      </w:r>
      <w:r>
        <w:rPr>
          <w:lang w:val="en-US"/>
        </w:rPr>
        <w:t>u</w:t>
      </w:r>
      <w:r w:rsidRPr="009E2265">
        <w:rPr>
          <w:lang w:val="en-US"/>
        </w:rPr>
        <w:t xml:space="preserve">ltrafast </w:t>
      </w:r>
      <w:r>
        <w:rPr>
          <w:lang w:val="en-US"/>
        </w:rPr>
        <w:t>c</w:t>
      </w:r>
      <w:r w:rsidRPr="009E2265">
        <w:rPr>
          <w:lang w:val="en-US"/>
        </w:rPr>
        <w:t xml:space="preserve">oherent </w:t>
      </w:r>
      <w:r>
        <w:rPr>
          <w:lang w:val="en-US"/>
        </w:rPr>
        <w:t>d</w:t>
      </w:r>
      <w:r w:rsidRPr="009E2265">
        <w:rPr>
          <w:lang w:val="en-US"/>
        </w:rPr>
        <w:t xml:space="preserve">iffraction </w:t>
      </w:r>
      <w:r>
        <w:rPr>
          <w:lang w:val="en-US"/>
        </w:rPr>
        <w:t>i</w:t>
      </w:r>
      <w:r w:rsidRPr="009E2265">
        <w:rPr>
          <w:lang w:val="en-US"/>
        </w:rPr>
        <w:t xml:space="preserve">maging in </w:t>
      </w:r>
      <w:r w:rsidR="00475607">
        <w:rPr>
          <w:lang w:val="en-US"/>
        </w:rPr>
        <w:br/>
        <w:t xml:space="preserve">    </w:t>
      </w:r>
      <w:r w:rsidRPr="009E2265">
        <w:rPr>
          <w:lang w:val="en-US"/>
        </w:rPr>
        <w:t xml:space="preserve">the </w:t>
      </w:r>
      <w:r>
        <w:rPr>
          <w:lang w:val="en-US"/>
        </w:rPr>
        <w:t>e</w:t>
      </w:r>
      <w:r w:rsidRPr="009E2265">
        <w:rPr>
          <w:lang w:val="en-US"/>
        </w:rPr>
        <w:t xml:space="preserve">xtreme </w:t>
      </w:r>
      <w:r>
        <w:rPr>
          <w:lang w:val="en-US"/>
        </w:rPr>
        <w:t>u</w:t>
      </w:r>
      <w:r w:rsidRPr="009E2265">
        <w:rPr>
          <w:lang w:val="en-US"/>
        </w:rPr>
        <w:t>ltraviolet. Sci</w:t>
      </w:r>
      <w:r>
        <w:rPr>
          <w:lang w:val="en-US"/>
        </w:rPr>
        <w:t xml:space="preserve">. </w:t>
      </w:r>
      <w:r w:rsidRPr="009E2265">
        <w:rPr>
          <w:lang w:val="en-US"/>
        </w:rPr>
        <w:t>Rep</w:t>
      </w:r>
      <w:r>
        <w:rPr>
          <w:lang w:val="en-US"/>
        </w:rPr>
        <w:t>.,</w:t>
      </w:r>
      <w:r w:rsidRPr="009E2265">
        <w:rPr>
          <w:lang w:val="en-US"/>
        </w:rPr>
        <w:t xml:space="preserve"> 4</w:t>
      </w:r>
      <w:r>
        <w:rPr>
          <w:lang w:val="en-US"/>
        </w:rPr>
        <w:t>:</w:t>
      </w:r>
      <w:r w:rsidRPr="009E2265">
        <w:rPr>
          <w:lang w:val="en-US"/>
        </w:rPr>
        <w:t xml:space="preserve"> 7356.</w:t>
      </w:r>
    </w:p>
    <w:sectPr w:rsidR="007A42DE" w:rsidRPr="00BD405C" w:rsidSect="000A6C50">
      <w:footnotePr>
        <w:numFmt w:val="lowerLetter"/>
      </w:footnotePr>
      <w:pgSz w:w="11906" w:h="16838" w:code="9"/>
      <w:pgMar w:top="1417"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618E" w14:textId="77777777" w:rsidR="00D078DA" w:rsidRDefault="00D078DA">
      <w:r>
        <w:separator/>
      </w:r>
    </w:p>
  </w:endnote>
  <w:endnote w:type="continuationSeparator" w:id="0">
    <w:p w14:paraId="1D106511" w14:textId="77777777" w:rsidR="00D078DA" w:rsidRDefault="00D0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6894" w14:textId="77777777" w:rsidR="00D078DA" w:rsidRDefault="00D078DA">
      <w:r>
        <w:separator/>
      </w:r>
    </w:p>
  </w:footnote>
  <w:footnote w:type="continuationSeparator" w:id="0">
    <w:p w14:paraId="05CBE7DA" w14:textId="77777777" w:rsidR="00D078DA" w:rsidRDefault="00D0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0ABA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20F91E0C"/>
    <w:multiLevelType w:val="multilevel"/>
    <w:tmpl w:val="21040C12"/>
    <w:lvl w:ilvl="0">
      <w:start w:val="1"/>
      <w:numFmt w:val="decimal"/>
      <w:pStyle w:val="Headlines1"/>
      <w:lvlText w:val="%1."/>
      <w:lvlJc w:val="left"/>
      <w:pPr>
        <w:ind w:left="720" w:hanging="720"/>
      </w:pPr>
      <w:rPr>
        <w:rFonts w:hint="default"/>
      </w:rPr>
    </w:lvl>
    <w:lvl w:ilvl="1">
      <w:start w:val="2"/>
      <w:numFmt w:val="decimal"/>
      <w:pStyle w:val="Headlines2"/>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 w15:restartNumberingAfterBreak="0">
    <w:nsid w:val="32A40068"/>
    <w:multiLevelType w:val="hybridMultilevel"/>
    <w:tmpl w:val="F384C11C"/>
    <w:lvl w:ilvl="0" w:tplc="2FFE92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C15CF6"/>
    <w:multiLevelType w:val="singleLevel"/>
    <w:tmpl w:val="4409001B"/>
    <w:lvl w:ilvl="0">
      <w:start w:val="1"/>
      <w:numFmt w:val="lowerRoman"/>
      <w:pStyle w:val="a0"/>
      <w:lvlText w:val="%1."/>
      <w:lvlJc w:val="right"/>
      <w:pPr>
        <w:ind w:left="360" w:hanging="360"/>
      </w:pPr>
    </w:lvl>
  </w:abstractNum>
  <w:num w:numId="1" w16cid:durableId="2093626144">
    <w:abstractNumId w:val="5"/>
  </w:num>
  <w:num w:numId="2" w16cid:durableId="1470244090">
    <w:abstractNumId w:val="4"/>
  </w:num>
  <w:num w:numId="3" w16cid:durableId="684943424">
    <w:abstractNumId w:val="2"/>
  </w:num>
  <w:num w:numId="4" w16cid:durableId="1797944772">
    <w:abstractNumId w:val="0"/>
  </w:num>
  <w:num w:numId="5" w16cid:durableId="1246766407">
    <w:abstractNumId w:val="6"/>
  </w:num>
  <w:num w:numId="6" w16cid:durableId="67688227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570121945">
    <w:abstractNumId w:val="3"/>
  </w:num>
  <w:num w:numId="8" w16cid:durableId="12690235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3039850">
    <w:abstractNumId w:val="3"/>
  </w:num>
  <w:num w:numId="10" w16cid:durableId="577979952">
    <w:abstractNumId w:val="3"/>
  </w:num>
  <w:num w:numId="11" w16cid:durableId="1983924267">
    <w:abstractNumId w:val="3"/>
  </w:num>
  <w:num w:numId="12" w16cid:durableId="1206218415">
    <w:abstractNumId w:val="3"/>
  </w:num>
  <w:num w:numId="13" w16cid:durableId="1375344802">
    <w:abstractNumId w:val="3"/>
  </w:num>
  <w:num w:numId="14" w16cid:durableId="15770861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446090">
    <w:abstractNumId w:val="3"/>
  </w:num>
  <w:num w:numId="16" w16cid:durableId="164338837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xNDU3sDAyMzS2tDBV0lEKTi0uzszPAykwqgUAnhkx3iwAAAA="/>
  </w:docVars>
  <w:rsids>
    <w:rsidRoot w:val="00D83D10"/>
    <w:rsid w:val="00013360"/>
    <w:rsid w:val="00017D07"/>
    <w:rsid w:val="000348C1"/>
    <w:rsid w:val="000534BA"/>
    <w:rsid w:val="00064D0D"/>
    <w:rsid w:val="00075AA8"/>
    <w:rsid w:val="00082ED7"/>
    <w:rsid w:val="00095F05"/>
    <w:rsid w:val="000A15D1"/>
    <w:rsid w:val="000A6C50"/>
    <w:rsid w:val="000B2945"/>
    <w:rsid w:val="000C0CCE"/>
    <w:rsid w:val="000D0D9F"/>
    <w:rsid w:val="000D18CA"/>
    <w:rsid w:val="000D332F"/>
    <w:rsid w:val="000F148B"/>
    <w:rsid w:val="000F279D"/>
    <w:rsid w:val="001109A1"/>
    <w:rsid w:val="0011389E"/>
    <w:rsid w:val="00114381"/>
    <w:rsid w:val="001376AF"/>
    <w:rsid w:val="001513F2"/>
    <w:rsid w:val="001522A8"/>
    <w:rsid w:val="00156C51"/>
    <w:rsid w:val="0017043F"/>
    <w:rsid w:val="0017238D"/>
    <w:rsid w:val="00182969"/>
    <w:rsid w:val="00183A96"/>
    <w:rsid w:val="00183EDE"/>
    <w:rsid w:val="00184286"/>
    <w:rsid w:val="00184448"/>
    <w:rsid w:val="00195723"/>
    <w:rsid w:val="00196C52"/>
    <w:rsid w:val="001A727C"/>
    <w:rsid w:val="001A74C0"/>
    <w:rsid w:val="001C2F02"/>
    <w:rsid w:val="001E166A"/>
    <w:rsid w:val="002237FE"/>
    <w:rsid w:val="0023299E"/>
    <w:rsid w:val="002331F5"/>
    <w:rsid w:val="002359D7"/>
    <w:rsid w:val="002776C3"/>
    <w:rsid w:val="0028022E"/>
    <w:rsid w:val="002806B8"/>
    <w:rsid w:val="00281335"/>
    <w:rsid w:val="002830C6"/>
    <w:rsid w:val="0029479C"/>
    <w:rsid w:val="002A37C2"/>
    <w:rsid w:val="002C26D7"/>
    <w:rsid w:val="002C5236"/>
    <w:rsid w:val="002D02AB"/>
    <w:rsid w:val="002F45D3"/>
    <w:rsid w:val="002F748F"/>
    <w:rsid w:val="002F75C5"/>
    <w:rsid w:val="00316869"/>
    <w:rsid w:val="003240B0"/>
    <w:rsid w:val="00337458"/>
    <w:rsid w:val="00337DFD"/>
    <w:rsid w:val="003460C5"/>
    <w:rsid w:val="00356465"/>
    <w:rsid w:val="00360AC7"/>
    <w:rsid w:val="003744D0"/>
    <w:rsid w:val="003806D9"/>
    <w:rsid w:val="0039052C"/>
    <w:rsid w:val="00396AA3"/>
    <w:rsid w:val="003A0794"/>
    <w:rsid w:val="003B2258"/>
    <w:rsid w:val="003B6970"/>
    <w:rsid w:val="003B7454"/>
    <w:rsid w:val="003C0840"/>
    <w:rsid w:val="003D69F2"/>
    <w:rsid w:val="003E7B1F"/>
    <w:rsid w:val="003F09A1"/>
    <w:rsid w:val="00434795"/>
    <w:rsid w:val="00437A0C"/>
    <w:rsid w:val="0044347A"/>
    <w:rsid w:val="00445F91"/>
    <w:rsid w:val="004615B3"/>
    <w:rsid w:val="00472267"/>
    <w:rsid w:val="00475607"/>
    <w:rsid w:val="0049048F"/>
    <w:rsid w:val="004A5E20"/>
    <w:rsid w:val="004C59B7"/>
    <w:rsid w:val="004E085D"/>
    <w:rsid w:val="004E5590"/>
    <w:rsid w:val="00505C9D"/>
    <w:rsid w:val="00513B89"/>
    <w:rsid w:val="0052062C"/>
    <w:rsid w:val="0052191D"/>
    <w:rsid w:val="00530E6E"/>
    <w:rsid w:val="00547B27"/>
    <w:rsid w:val="00547F5B"/>
    <w:rsid w:val="005559CB"/>
    <w:rsid w:val="005628E8"/>
    <w:rsid w:val="005631B8"/>
    <w:rsid w:val="005634E1"/>
    <w:rsid w:val="00576B56"/>
    <w:rsid w:val="00584F16"/>
    <w:rsid w:val="00592E83"/>
    <w:rsid w:val="005A2139"/>
    <w:rsid w:val="005B7076"/>
    <w:rsid w:val="005C062F"/>
    <w:rsid w:val="005C114C"/>
    <w:rsid w:val="005C11E8"/>
    <w:rsid w:val="005C1BDA"/>
    <w:rsid w:val="005C5461"/>
    <w:rsid w:val="005D122D"/>
    <w:rsid w:val="005D7416"/>
    <w:rsid w:val="005E3288"/>
    <w:rsid w:val="005F0D8D"/>
    <w:rsid w:val="00613F6D"/>
    <w:rsid w:val="00614CFC"/>
    <w:rsid w:val="00615739"/>
    <w:rsid w:val="00631F5F"/>
    <w:rsid w:val="00633E23"/>
    <w:rsid w:val="00636136"/>
    <w:rsid w:val="00654D42"/>
    <w:rsid w:val="006557A2"/>
    <w:rsid w:val="00672D82"/>
    <w:rsid w:val="00690323"/>
    <w:rsid w:val="00692FB9"/>
    <w:rsid w:val="006A01B8"/>
    <w:rsid w:val="006B158E"/>
    <w:rsid w:val="006B3419"/>
    <w:rsid w:val="006C0ED9"/>
    <w:rsid w:val="006C3B3F"/>
    <w:rsid w:val="006D23F8"/>
    <w:rsid w:val="006E0803"/>
    <w:rsid w:val="006E3337"/>
    <w:rsid w:val="006F2509"/>
    <w:rsid w:val="006F5F40"/>
    <w:rsid w:val="00720CF2"/>
    <w:rsid w:val="007355AE"/>
    <w:rsid w:val="00736C65"/>
    <w:rsid w:val="00741485"/>
    <w:rsid w:val="0074480D"/>
    <w:rsid w:val="00765B49"/>
    <w:rsid w:val="0078502E"/>
    <w:rsid w:val="007A10E9"/>
    <w:rsid w:val="007A42DE"/>
    <w:rsid w:val="007A7DCB"/>
    <w:rsid w:val="007A7F23"/>
    <w:rsid w:val="007B4823"/>
    <w:rsid w:val="007C632B"/>
    <w:rsid w:val="007D1119"/>
    <w:rsid w:val="007E0E3D"/>
    <w:rsid w:val="0081511B"/>
    <w:rsid w:val="00823AEB"/>
    <w:rsid w:val="00827E9A"/>
    <w:rsid w:val="00830C47"/>
    <w:rsid w:val="00832AB9"/>
    <w:rsid w:val="00833B90"/>
    <w:rsid w:val="00836F54"/>
    <w:rsid w:val="0085526D"/>
    <w:rsid w:val="00864C55"/>
    <w:rsid w:val="00866F74"/>
    <w:rsid w:val="00872FE0"/>
    <w:rsid w:val="00884CB2"/>
    <w:rsid w:val="0089666E"/>
    <w:rsid w:val="008A0F04"/>
    <w:rsid w:val="008A403C"/>
    <w:rsid w:val="008B4536"/>
    <w:rsid w:val="008B5980"/>
    <w:rsid w:val="008B5FFC"/>
    <w:rsid w:val="008C26F4"/>
    <w:rsid w:val="008E36A2"/>
    <w:rsid w:val="008E437C"/>
    <w:rsid w:val="008F741E"/>
    <w:rsid w:val="00912C70"/>
    <w:rsid w:val="00912E37"/>
    <w:rsid w:val="009134E2"/>
    <w:rsid w:val="00916593"/>
    <w:rsid w:val="00941D57"/>
    <w:rsid w:val="00965FB1"/>
    <w:rsid w:val="00972519"/>
    <w:rsid w:val="00981259"/>
    <w:rsid w:val="0099277E"/>
    <w:rsid w:val="00997D90"/>
    <w:rsid w:val="009A1E31"/>
    <w:rsid w:val="009A6614"/>
    <w:rsid w:val="009B47F1"/>
    <w:rsid w:val="009C675C"/>
    <w:rsid w:val="009E0E86"/>
    <w:rsid w:val="009E2265"/>
    <w:rsid w:val="009E2FD2"/>
    <w:rsid w:val="009F1E4C"/>
    <w:rsid w:val="00A0156C"/>
    <w:rsid w:val="00A02A6E"/>
    <w:rsid w:val="00A12703"/>
    <w:rsid w:val="00A129FF"/>
    <w:rsid w:val="00A20201"/>
    <w:rsid w:val="00A4066D"/>
    <w:rsid w:val="00A424E8"/>
    <w:rsid w:val="00A84D72"/>
    <w:rsid w:val="00A93073"/>
    <w:rsid w:val="00AA55FA"/>
    <w:rsid w:val="00AA6BFA"/>
    <w:rsid w:val="00AB1CDF"/>
    <w:rsid w:val="00AC45A4"/>
    <w:rsid w:val="00AC4914"/>
    <w:rsid w:val="00AC6221"/>
    <w:rsid w:val="00AD665D"/>
    <w:rsid w:val="00AF1CFC"/>
    <w:rsid w:val="00AF3E90"/>
    <w:rsid w:val="00AF43CC"/>
    <w:rsid w:val="00B05A34"/>
    <w:rsid w:val="00B10061"/>
    <w:rsid w:val="00B113E9"/>
    <w:rsid w:val="00B11B7D"/>
    <w:rsid w:val="00B15A66"/>
    <w:rsid w:val="00B15DEE"/>
    <w:rsid w:val="00B43D81"/>
    <w:rsid w:val="00B54C2F"/>
    <w:rsid w:val="00B579E2"/>
    <w:rsid w:val="00B62B74"/>
    <w:rsid w:val="00BB005E"/>
    <w:rsid w:val="00BC74FB"/>
    <w:rsid w:val="00BD375D"/>
    <w:rsid w:val="00BD405C"/>
    <w:rsid w:val="00BD69B0"/>
    <w:rsid w:val="00BF3317"/>
    <w:rsid w:val="00C24762"/>
    <w:rsid w:val="00C32B96"/>
    <w:rsid w:val="00C36786"/>
    <w:rsid w:val="00C45C76"/>
    <w:rsid w:val="00C468E9"/>
    <w:rsid w:val="00C554E0"/>
    <w:rsid w:val="00C6150D"/>
    <w:rsid w:val="00C63078"/>
    <w:rsid w:val="00C63440"/>
    <w:rsid w:val="00C76E9B"/>
    <w:rsid w:val="00CA4305"/>
    <w:rsid w:val="00CA6D51"/>
    <w:rsid w:val="00CB5715"/>
    <w:rsid w:val="00CC026D"/>
    <w:rsid w:val="00CD1A21"/>
    <w:rsid w:val="00CE3F06"/>
    <w:rsid w:val="00D078DA"/>
    <w:rsid w:val="00D13BBD"/>
    <w:rsid w:val="00D2776C"/>
    <w:rsid w:val="00D52109"/>
    <w:rsid w:val="00D527A5"/>
    <w:rsid w:val="00D53EFC"/>
    <w:rsid w:val="00D75731"/>
    <w:rsid w:val="00D75A4D"/>
    <w:rsid w:val="00D83D10"/>
    <w:rsid w:val="00D9299D"/>
    <w:rsid w:val="00D94880"/>
    <w:rsid w:val="00D96EED"/>
    <w:rsid w:val="00DC5A7D"/>
    <w:rsid w:val="00DC7476"/>
    <w:rsid w:val="00DC7B21"/>
    <w:rsid w:val="00DD44E5"/>
    <w:rsid w:val="00DE5D94"/>
    <w:rsid w:val="00DF6042"/>
    <w:rsid w:val="00E00252"/>
    <w:rsid w:val="00E02D40"/>
    <w:rsid w:val="00E102EA"/>
    <w:rsid w:val="00E230AC"/>
    <w:rsid w:val="00E423DA"/>
    <w:rsid w:val="00E44692"/>
    <w:rsid w:val="00E4663D"/>
    <w:rsid w:val="00E70B12"/>
    <w:rsid w:val="00E71C34"/>
    <w:rsid w:val="00E8062D"/>
    <w:rsid w:val="00E831AA"/>
    <w:rsid w:val="00E937EC"/>
    <w:rsid w:val="00E976E6"/>
    <w:rsid w:val="00EA50A4"/>
    <w:rsid w:val="00EB6C56"/>
    <w:rsid w:val="00EC4103"/>
    <w:rsid w:val="00ED0511"/>
    <w:rsid w:val="00ED5092"/>
    <w:rsid w:val="00EE5470"/>
    <w:rsid w:val="00F13568"/>
    <w:rsid w:val="00F21051"/>
    <w:rsid w:val="00F26460"/>
    <w:rsid w:val="00F322FD"/>
    <w:rsid w:val="00F42043"/>
    <w:rsid w:val="00F50228"/>
    <w:rsid w:val="00F528B4"/>
    <w:rsid w:val="00F53702"/>
    <w:rsid w:val="00F54290"/>
    <w:rsid w:val="00F5722E"/>
    <w:rsid w:val="00F63580"/>
    <w:rsid w:val="00F83868"/>
    <w:rsid w:val="00F839E2"/>
    <w:rsid w:val="00F8430D"/>
    <w:rsid w:val="00F94C52"/>
    <w:rsid w:val="00FB7ABE"/>
    <w:rsid w:val="00FC517E"/>
    <w:rsid w:val="00FD2EED"/>
    <w:rsid w:val="00FD7B42"/>
    <w:rsid w:val="00FE6076"/>
    <w:rsid w:val="00FF48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B7DE5"/>
  <w15:docId w15:val="{2D334851-7B07-4F2D-AAA9-EA36CD32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sz w:val="24"/>
      <w:szCs w:val="24"/>
      <w:lang w:val="de-DE" w:eastAsia="de-D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736C65"/>
    <w:rPr>
      <w:rFonts w:ascii="Tahoma" w:hAnsi="Tahoma" w:cs="Tahoma"/>
      <w:sz w:val="16"/>
      <w:szCs w:val="16"/>
    </w:rPr>
  </w:style>
  <w:style w:type="paragraph" w:styleId="a6">
    <w:name w:val="footnote text"/>
    <w:basedOn w:val="a1"/>
    <w:semiHidden/>
    <w:rsid w:val="00281335"/>
    <w:rPr>
      <w:sz w:val="20"/>
      <w:szCs w:val="20"/>
    </w:rPr>
  </w:style>
  <w:style w:type="character" w:styleId="a7">
    <w:name w:val="footnote reference"/>
    <w:uiPriority w:val="99"/>
    <w:semiHidden/>
    <w:rsid w:val="00281335"/>
    <w:rPr>
      <w:vertAlign w:val="superscript"/>
    </w:rPr>
  </w:style>
  <w:style w:type="paragraph" w:styleId="2">
    <w:name w:val="Body Text 2"/>
    <w:basedOn w:val="a1"/>
    <w:link w:val="2Char"/>
    <w:unhideWhenUsed/>
    <w:rsid w:val="00CE3F06"/>
    <w:pPr>
      <w:spacing w:after="120" w:line="480" w:lineRule="auto"/>
    </w:pPr>
    <w:rPr>
      <w:lang w:val="en-US" w:eastAsia="en-US"/>
    </w:rPr>
  </w:style>
  <w:style w:type="character" w:customStyle="1" w:styleId="2Char">
    <w:name w:val="Σώμα κείμενου 2 Char"/>
    <w:link w:val="2"/>
    <w:rsid w:val="00CE3F06"/>
    <w:rPr>
      <w:sz w:val="24"/>
      <w:szCs w:val="24"/>
      <w:lang w:val="en-US" w:eastAsia="en-US"/>
    </w:rPr>
  </w:style>
  <w:style w:type="paragraph" w:customStyle="1" w:styleId="Abstracttext">
    <w:name w:val="Abstract text"/>
    <w:basedOn w:val="a1"/>
    <w:rsid w:val="00CE3F06"/>
    <w:pPr>
      <w:spacing w:after="200"/>
      <w:jc w:val="both"/>
    </w:pPr>
    <w:rPr>
      <w:i/>
      <w:sz w:val="20"/>
      <w:szCs w:val="20"/>
      <w:lang w:val="en-US" w:eastAsia="en-US"/>
    </w:rPr>
  </w:style>
  <w:style w:type="paragraph" w:styleId="a8">
    <w:name w:val="Plain Text"/>
    <w:basedOn w:val="a1"/>
    <w:link w:val="Char"/>
    <w:unhideWhenUsed/>
    <w:rsid w:val="00CE3F06"/>
    <w:pPr>
      <w:overflowPunct w:val="0"/>
      <w:autoSpaceDE w:val="0"/>
      <w:autoSpaceDN w:val="0"/>
      <w:adjustRightInd w:val="0"/>
    </w:pPr>
    <w:rPr>
      <w:rFonts w:ascii="Courier New" w:hAnsi="Courier New"/>
      <w:sz w:val="20"/>
      <w:szCs w:val="20"/>
      <w:lang w:val="en-AU" w:eastAsia="en-US"/>
    </w:rPr>
  </w:style>
  <w:style w:type="character" w:customStyle="1" w:styleId="Char">
    <w:name w:val="Απλό κείμενο Char"/>
    <w:link w:val="a8"/>
    <w:rsid w:val="00CE3F06"/>
    <w:rPr>
      <w:rFonts w:ascii="Courier New" w:hAnsi="Courier New"/>
      <w:lang w:val="en-AU" w:eastAsia="en-US"/>
    </w:rPr>
  </w:style>
  <w:style w:type="paragraph" w:customStyle="1" w:styleId="07paragraphs">
    <w:name w:val="07. paragraphs"/>
    <w:basedOn w:val="a1"/>
    <w:next w:val="a1"/>
    <w:link w:val="07paragraphsChar"/>
    <w:uiPriority w:val="99"/>
    <w:rsid w:val="004E5590"/>
    <w:pPr>
      <w:tabs>
        <w:tab w:val="left" w:pos="357"/>
      </w:tabs>
      <w:spacing w:after="120" w:line="240" w:lineRule="exact"/>
      <w:jc w:val="both"/>
    </w:pPr>
    <w:rPr>
      <w:rFonts w:ascii="Book Antiqua" w:hAnsi="Book Antiqua" w:cs="Book Antiqua"/>
      <w:sz w:val="18"/>
      <w:szCs w:val="18"/>
      <w:lang w:val="en-US" w:eastAsia="en-US"/>
    </w:rPr>
  </w:style>
  <w:style w:type="paragraph" w:customStyle="1" w:styleId="02Author">
    <w:name w:val="02. Author"/>
    <w:basedOn w:val="a1"/>
    <w:next w:val="a1"/>
    <w:uiPriority w:val="99"/>
    <w:rsid w:val="004E5590"/>
    <w:pPr>
      <w:keepNext/>
      <w:keepLines/>
      <w:suppressAutoHyphens/>
      <w:spacing w:line="240" w:lineRule="exact"/>
      <w:jc w:val="center"/>
    </w:pPr>
    <w:rPr>
      <w:rFonts w:ascii="Book Antiqua" w:hAnsi="Book Antiqua" w:cs="Book Antiqua"/>
      <w:caps/>
      <w:sz w:val="18"/>
      <w:szCs w:val="18"/>
      <w:lang w:val="en-US" w:eastAsia="en-US"/>
    </w:rPr>
  </w:style>
  <w:style w:type="paragraph" w:customStyle="1" w:styleId="06NumeratedHeading1">
    <w:name w:val="06. Numerated Heading 1"/>
    <w:basedOn w:val="a1"/>
    <w:next w:val="07paragraphs"/>
    <w:qFormat/>
    <w:rsid w:val="004E5590"/>
    <w:pPr>
      <w:keepNext/>
      <w:tabs>
        <w:tab w:val="left" w:pos="425"/>
      </w:tabs>
      <w:suppressAutoHyphens/>
      <w:spacing w:before="240" w:after="120" w:line="240" w:lineRule="exact"/>
    </w:pPr>
    <w:rPr>
      <w:rFonts w:ascii="Book Antiqua" w:hAnsi="Book Antiqua" w:cs="Book Antiqua"/>
      <w:b/>
      <w:bCs/>
      <w:sz w:val="18"/>
      <w:szCs w:val="20"/>
      <w:lang w:val="en-US" w:eastAsia="en-US"/>
    </w:rPr>
  </w:style>
  <w:style w:type="paragraph" w:customStyle="1" w:styleId="09Equation">
    <w:name w:val="09. Equation"/>
    <w:basedOn w:val="a1"/>
    <w:next w:val="a1"/>
    <w:uiPriority w:val="99"/>
    <w:rsid w:val="004E5590"/>
    <w:pPr>
      <w:tabs>
        <w:tab w:val="center" w:pos="3402"/>
        <w:tab w:val="right" w:pos="7513"/>
      </w:tabs>
      <w:autoSpaceDE w:val="0"/>
      <w:autoSpaceDN w:val="0"/>
      <w:spacing w:before="60" w:after="60"/>
      <w:ind w:firstLine="1560"/>
    </w:pPr>
    <w:rPr>
      <w:rFonts w:ascii="Book Antiqua" w:hAnsi="Book Antiqua" w:cs="Book Antiqua"/>
      <w:sz w:val="18"/>
      <w:szCs w:val="18"/>
      <w:lang w:val="en-US" w:eastAsia="en-US"/>
    </w:rPr>
  </w:style>
  <w:style w:type="paragraph" w:customStyle="1" w:styleId="06NumeratedHeading2">
    <w:name w:val="06. Numerated Heading 2"/>
    <w:basedOn w:val="07paragraphs"/>
    <w:next w:val="07paragraphs"/>
    <w:link w:val="06NumeratedHeading2Char"/>
    <w:qFormat/>
    <w:rsid w:val="004E5590"/>
    <w:pPr>
      <w:numPr>
        <w:ilvl w:val="1"/>
        <w:numId w:val="3"/>
      </w:numPr>
      <w:tabs>
        <w:tab w:val="clear" w:pos="357"/>
        <w:tab w:val="left" w:pos="426"/>
      </w:tabs>
      <w:spacing w:before="120"/>
    </w:pPr>
  </w:style>
  <w:style w:type="paragraph" w:customStyle="1" w:styleId="06NumeratedHeding3">
    <w:name w:val="06. Numerated Heding 3"/>
    <w:basedOn w:val="07paragraphs"/>
    <w:next w:val="07paragraphs"/>
    <w:qFormat/>
    <w:rsid w:val="004E5590"/>
    <w:pPr>
      <w:numPr>
        <w:ilvl w:val="2"/>
        <w:numId w:val="3"/>
      </w:numPr>
      <w:tabs>
        <w:tab w:val="clear" w:pos="357"/>
        <w:tab w:val="left" w:pos="425"/>
      </w:tabs>
      <w:spacing w:before="120"/>
    </w:pPr>
    <w:rPr>
      <w:i/>
    </w:rPr>
  </w:style>
  <w:style w:type="paragraph" w:styleId="a">
    <w:name w:val="List Bullet"/>
    <w:basedOn w:val="a1"/>
    <w:uiPriority w:val="99"/>
    <w:rsid w:val="004E5590"/>
    <w:pPr>
      <w:numPr>
        <w:numId w:val="4"/>
      </w:numPr>
      <w:tabs>
        <w:tab w:val="clear" w:pos="360"/>
      </w:tabs>
      <w:spacing w:line="240" w:lineRule="exact"/>
      <w:ind w:left="357" w:hanging="357"/>
    </w:pPr>
    <w:rPr>
      <w:rFonts w:ascii="Book Antiqua" w:hAnsi="Book Antiqua" w:cs="Book Antiqua"/>
      <w:sz w:val="18"/>
      <w:szCs w:val="18"/>
      <w:lang w:val="en-US" w:eastAsia="en-US"/>
    </w:rPr>
  </w:style>
  <w:style w:type="paragraph" w:customStyle="1" w:styleId="10ContentTables">
    <w:name w:val="10. Content Tables"/>
    <w:basedOn w:val="a1"/>
    <w:uiPriority w:val="99"/>
    <w:rsid w:val="004E5590"/>
    <w:pPr>
      <w:jc w:val="center"/>
    </w:pPr>
    <w:rPr>
      <w:rFonts w:ascii="Book Antiqua" w:hAnsi="Book Antiqua" w:cs="Book Antiqua"/>
      <w:sz w:val="16"/>
      <w:szCs w:val="16"/>
      <w:lang w:val="en-US" w:eastAsia="en-US"/>
    </w:rPr>
  </w:style>
  <w:style w:type="paragraph" w:customStyle="1" w:styleId="10CapTable">
    <w:name w:val="10. CapTable"/>
    <w:basedOn w:val="a1"/>
    <w:uiPriority w:val="99"/>
    <w:rsid w:val="004E5590"/>
    <w:pPr>
      <w:tabs>
        <w:tab w:val="left" w:pos="6521"/>
      </w:tabs>
      <w:spacing w:before="240" w:after="80"/>
      <w:jc w:val="both"/>
    </w:pPr>
    <w:rPr>
      <w:rFonts w:ascii="Book Antiqua" w:hAnsi="Book Antiqua" w:cs="Book Antiqua"/>
      <w:sz w:val="16"/>
      <w:szCs w:val="16"/>
      <w:lang w:val="en-US" w:eastAsia="en-US"/>
    </w:rPr>
  </w:style>
  <w:style w:type="paragraph" w:customStyle="1" w:styleId="11CapFigure">
    <w:name w:val="11. CapFigure"/>
    <w:basedOn w:val="10CapTable"/>
    <w:uiPriority w:val="99"/>
    <w:rsid w:val="004E5590"/>
    <w:pPr>
      <w:spacing w:before="80" w:after="240"/>
    </w:pPr>
  </w:style>
  <w:style w:type="paragraph" w:customStyle="1" w:styleId="09ListBu">
    <w:name w:val="09. ListBu"/>
    <w:basedOn w:val="a"/>
    <w:uiPriority w:val="99"/>
    <w:rsid w:val="004E5590"/>
  </w:style>
  <w:style w:type="paragraph" w:customStyle="1" w:styleId="09ListNu">
    <w:name w:val="09. ListNu"/>
    <w:basedOn w:val="a0"/>
    <w:uiPriority w:val="99"/>
    <w:rsid w:val="004E5590"/>
    <w:pPr>
      <w:numPr>
        <w:numId w:val="0"/>
      </w:numPr>
      <w:spacing w:line="240" w:lineRule="exact"/>
      <w:ind w:left="357" w:hanging="357"/>
      <w:contextualSpacing w:val="0"/>
      <w:jc w:val="both"/>
    </w:pPr>
    <w:rPr>
      <w:rFonts w:ascii="Book Antiqua" w:hAnsi="Book Antiqua" w:cs="Book Antiqua"/>
      <w:sz w:val="18"/>
      <w:szCs w:val="18"/>
      <w:lang w:val="en-US" w:eastAsia="en-US"/>
    </w:rPr>
  </w:style>
  <w:style w:type="paragraph" w:customStyle="1" w:styleId="12FootNote">
    <w:name w:val="12. FootNote"/>
    <w:basedOn w:val="a6"/>
    <w:uiPriority w:val="99"/>
    <w:rsid w:val="004E5590"/>
    <w:pPr>
      <w:spacing w:line="200" w:lineRule="exact"/>
      <w:ind w:left="142" w:hanging="142"/>
    </w:pPr>
    <w:rPr>
      <w:rFonts w:ascii="Book Antiqua" w:hAnsi="Book Antiqua" w:cs="Book Antiqua"/>
      <w:color w:val="000000"/>
      <w:sz w:val="16"/>
      <w:szCs w:val="16"/>
      <w:lang w:val="en-US" w:eastAsia="en-US"/>
    </w:rPr>
  </w:style>
  <w:style w:type="paragraph" w:styleId="a0">
    <w:name w:val="List Number"/>
    <w:basedOn w:val="a1"/>
    <w:rsid w:val="004E5590"/>
    <w:pPr>
      <w:numPr>
        <w:numId w:val="5"/>
      </w:numPr>
      <w:contextualSpacing/>
    </w:pPr>
  </w:style>
  <w:style w:type="paragraph" w:styleId="a9">
    <w:name w:val="Title"/>
    <w:basedOn w:val="a1"/>
    <w:next w:val="a1"/>
    <w:link w:val="Char0"/>
    <w:qFormat/>
    <w:rsid w:val="0099277E"/>
    <w:pPr>
      <w:jc w:val="center"/>
    </w:pPr>
    <w:rPr>
      <w:b/>
      <w:sz w:val="28"/>
      <w:szCs w:val="28"/>
      <w:lang w:val="en-US"/>
    </w:rPr>
  </w:style>
  <w:style w:type="character" w:customStyle="1" w:styleId="Char0">
    <w:name w:val="Τίτλος Char"/>
    <w:basedOn w:val="a2"/>
    <w:link w:val="a9"/>
    <w:rsid w:val="0099277E"/>
    <w:rPr>
      <w:b/>
      <w:sz w:val="28"/>
      <w:szCs w:val="28"/>
      <w:lang w:val="en-US" w:eastAsia="de-DE"/>
    </w:rPr>
  </w:style>
  <w:style w:type="paragraph" w:customStyle="1" w:styleId="authors">
    <w:name w:val="authors"/>
    <w:basedOn w:val="a1"/>
    <w:link w:val="authorsChar"/>
    <w:qFormat/>
    <w:rsid w:val="0099277E"/>
    <w:pPr>
      <w:jc w:val="center"/>
    </w:pPr>
    <w:rPr>
      <w:lang w:val="en-US"/>
    </w:rPr>
  </w:style>
  <w:style w:type="paragraph" w:customStyle="1" w:styleId="Affiliations">
    <w:name w:val="Affiliations"/>
    <w:basedOn w:val="a1"/>
    <w:link w:val="AffiliationsChar"/>
    <w:qFormat/>
    <w:rsid w:val="0099277E"/>
    <w:pPr>
      <w:jc w:val="center"/>
    </w:pPr>
    <w:rPr>
      <w:lang w:val="en-US"/>
    </w:rPr>
  </w:style>
  <w:style w:type="character" w:customStyle="1" w:styleId="authorsChar">
    <w:name w:val="authors Char"/>
    <w:basedOn w:val="a2"/>
    <w:link w:val="authors"/>
    <w:rsid w:val="0099277E"/>
    <w:rPr>
      <w:sz w:val="24"/>
      <w:szCs w:val="24"/>
      <w:lang w:val="en-US" w:eastAsia="de-DE"/>
    </w:rPr>
  </w:style>
  <w:style w:type="paragraph" w:customStyle="1" w:styleId="Headlines1">
    <w:name w:val="Headlines1"/>
    <w:basedOn w:val="06NumeratedHeading1"/>
    <w:link w:val="Headlines1Char"/>
    <w:qFormat/>
    <w:rsid w:val="00F528B4"/>
    <w:pPr>
      <w:numPr>
        <w:numId w:val="7"/>
      </w:numPr>
      <w:spacing w:before="0" w:after="0" w:line="240" w:lineRule="auto"/>
      <w:ind w:right="357"/>
    </w:pPr>
    <w:rPr>
      <w:rFonts w:ascii="Times New Roman" w:hAnsi="Times New Roman" w:cs="Times New Roman"/>
      <w:sz w:val="24"/>
      <w:szCs w:val="24"/>
    </w:rPr>
  </w:style>
  <w:style w:type="character" w:customStyle="1" w:styleId="AffiliationsChar">
    <w:name w:val="Affiliations Char"/>
    <w:basedOn w:val="a2"/>
    <w:link w:val="Affiliations"/>
    <w:rsid w:val="0099277E"/>
    <w:rPr>
      <w:sz w:val="24"/>
      <w:szCs w:val="24"/>
      <w:lang w:val="en-US" w:eastAsia="de-DE"/>
    </w:rPr>
  </w:style>
  <w:style w:type="paragraph" w:customStyle="1" w:styleId="Headlines2">
    <w:name w:val="Headlines2"/>
    <w:basedOn w:val="06NumeratedHeading2"/>
    <w:link w:val="Headlines2Char"/>
    <w:qFormat/>
    <w:rsid w:val="00F528B4"/>
    <w:pPr>
      <w:numPr>
        <w:numId w:val="7"/>
      </w:numPr>
      <w:tabs>
        <w:tab w:val="clear" w:pos="426"/>
      </w:tabs>
      <w:spacing w:before="0" w:after="0" w:line="240" w:lineRule="auto"/>
      <w:jc w:val="left"/>
    </w:pPr>
    <w:rPr>
      <w:rFonts w:ascii="Times New Roman" w:hAnsi="Times New Roman" w:cs="Times New Roman"/>
      <w:b/>
      <w:bCs/>
      <w:sz w:val="24"/>
      <w:szCs w:val="24"/>
    </w:rPr>
  </w:style>
  <w:style w:type="character" w:customStyle="1" w:styleId="Headlines1Char">
    <w:name w:val="Headlines1 Char"/>
    <w:basedOn w:val="a2"/>
    <w:link w:val="Headlines1"/>
    <w:rsid w:val="00F528B4"/>
    <w:rPr>
      <w:b/>
      <w:bCs/>
      <w:sz w:val="24"/>
      <w:szCs w:val="24"/>
      <w:lang w:val="en-US" w:eastAsia="en-US"/>
    </w:rPr>
  </w:style>
  <w:style w:type="paragraph" w:customStyle="1" w:styleId="text">
    <w:name w:val="text"/>
    <w:basedOn w:val="a1"/>
    <w:link w:val="textChar"/>
    <w:qFormat/>
    <w:rsid w:val="003744D0"/>
    <w:pPr>
      <w:widowControl w:val="0"/>
      <w:ind w:firstLine="340"/>
      <w:jc w:val="both"/>
    </w:pPr>
    <w:rPr>
      <w:lang w:val="en-US"/>
    </w:rPr>
  </w:style>
  <w:style w:type="character" w:customStyle="1" w:styleId="07paragraphsChar">
    <w:name w:val="07. paragraphs Char"/>
    <w:basedOn w:val="a2"/>
    <w:link w:val="07paragraphs"/>
    <w:uiPriority w:val="99"/>
    <w:rsid w:val="0099277E"/>
    <w:rPr>
      <w:rFonts w:ascii="Book Antiqua" w:hAnsi="Book Antiqua" w:cs="Book Antiqua"/>
      <w:sz w:val="18"/>
      <w:szCs w:val="18"/>
      <w:lang w:val="en-US" w:eastAsia="en-US"/>
    </w:rPr>
  </w:style>
  <w:style w:type="character" w:customStyle="1" w:styleId="06NumeratedHeading2Char">
    <w:name w:val="06. Numerated Heading 2 Char"/>
    <w:basedOn w:val="07paragraphsChar"/>
    <w:link w:val="06NumeratedHeading2"/>
    <w:rsid w:val="0099277E"/>
    <w:rPr>
      <w:rFonts w:ascii="Book Antiqua" w:hAnsi="Book Antiqua" w:cs="Book Antiqua"/>
      <w:sz w:val="18"/>
      <w:szCs w:val="18"/>
      <w:lang w:val="en-US" w:eastAsia="en-US"/>
    </w:rPr>
  </w:style>
  <w:style w:type="character" w:customStyle="1" w:styleId="Headlines2Char">
    <w:name w:val="Headlines2 Char"/>
    <w:basedOn w:val="06NumeratedHeading2Char"/>
    <w:link w:val="Headlines2"/>
    <w:rsid w:val="00F528B4"/>
    <w:rPr>
      <w:rFonts w:ascii="Book Antiqua" w:hAnsi="Book Antiqua" w:cs="Book Antiqua"/>
      <w:b/>
      <w:bCs/>
      <w:sz w:val="24"/>
      <w:szCs w:val="24"/>
      <w:lang w:val="en-US" w:eastAsia="en-US"/>
    </w:rPr>
  </w:style>
  <w:style w:type="paragraph" w:customStyle="1" w:styleId="References">
    <w:name w:val="References"/>
    <w:basedOn w:val="a1"/>
    <w:link w:val="ReferencesChar"/>
    <w:qFormat/>
    <w:rsid w:val="00A84D72"/>
    <w:pPr>
      <w:spacing w:after="60"/>
      <w:ind w:left="284" w:hanging="284"/>
      <w:jc w:val="both"/>
    </w:pPr>
    <w:rPr>
      <w:color w:val="000000" w:themeColor="text1"/>
      <w:shd w:val="clear" w:color="auto" w:fill="F5F5F5"/>
      <w:lang w:val="en-US"/>
    </w:rPr>
  </w:style>
  <w:style w:type="character" w:customStyle="1" w:styleId="textChar">
    <w:name w:val="text Char"/>
    <w:basedOn w:val="a2"/>
    <w:link w:val="text"/>
    <w:rsid w:val="003744D0"/>
    <w:rPr>
      <w:sz w:val="24"/>
      <w:szCs w:val="24"/>
      <w:lang w:val="en-US" w:eastAsia="de-DE"/>
    </w:rPr>
  </w:style>
  <w:style w:type="paragraph" w:styleId="aa">
    <w:name w:val="endnote text"/>
    <w:basedOn w:val="a1"/>
    <w:link w:val="Char1"/>
    <w:semiHidden/>
    <w:unhideWhenUsed/>
    <w:rsid w:val="00A0156C"/>
    <w:rPr>
      <w:sz w:val="20"/>
      <w:szCs w:val="20"/>
    </w:rPr>
  </w:style>
  <w:style w:type="character" w:customStyle="1" w:styleId="ReferencesChar">
    <w:name w:val="References Char"/>
    <w:basedOn w:val="a2"/>
    <w:link w:val="References"/>
    <w:rsid w:val="00A84D72"/>
    <w:rPr>
      <w:color w:val="000000" w:themeColor="text1"/>
      <w:sz w:val="24"/>
      <w:szCs w:val="24"/>
      <w:lang w:val="en-US" w:eastAsia="de-DE"/>
    </w:rPr>
  </w:style>
  <w:style w:type="character" w:customStyle="1" w:styleId="Char1">
    <w:name w:val="Κείμενο σημείωσης τέλους Char"/>
    <w:basedOn w:val="a2"/>
    <w:link w:val="aa"/>
    <w:semiHidden/>
    <w:rsid w:val="00A0156C"/>
    <w:rPr>
      <w:lang w:val="de-DE" w:eastAsia="de-DE"/>
    </w:rPr>
  </w:style>
  <w:style w:type="character" w:styleId="ab">
    <w:name w:val="endnote reference"/>
    <w:basedOn w:val="a2"/>
    <w:semiHidden/>
    <w:unhideWhenUsed/>
    <w:rsid w:val="00A0156C"/>
    <w:rPr>
      <w:vertAlign w:val="superscript"/>
    </w:rPr>
  </w:style>
  <w:style w:type="character" w:customStyle="1" w:styleId="fontstyle01">
    <w:name w:val="fontstyle01"/>
    <w:basedOn w:val="a2"/>
    <w:rsid w:val="000348C1"/>
    <w:rPr>
      <w:rFonts w:ascii="NimbusSanL-Regu" w:hAnsi="NimbusSanL-Regu" w:hint="default"/>
      <w:b w:val="0"/>
      <w:bCs w:val="0"/>
      <w:i w:val="0"/>
      <w:iCs w:val="0"/>
      <w:color w:val="000000"/>
      <w:sz w:val="20"/>
      <w:szCs w:val="20"/>
    </w:rPr>
  </w:style>
  <w:style w:type="character" w:styleId="-">
    <w:name w:val="Hyperlink"/>
    <w:basedOn w:val="a2"/>
    <w:unhideWhenUsed/>
    <w:rsid w:val="007A42DE"/>
    <w:rPr>
      <w:color w:val="0000FF" w:themeColor="hyperlink"/>
      <w:u w:val="single"/>
    </w:rPr>
  </w:style>
  <w:style w:type="character" w:styleId="ac">
    <w:name w:val="Unresolved Mention"/>
    <w:basedOn w:val="a2"/>
    <w:uiPriority w:val="99"/>
    <w:semiHidden/>
    <w:unhideWhenUsed/>
    <w:rsid w:val="007A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052">
      <w:bodyDiv w:val="1"/>
      <w:marLeft w:val="0"/>
      <w:marRight w:val="0"/>
      <w:marTop w:val="0"/>
      <w:marBottom w:val="0"/>
      <w:divBdr>
        <w:top w:val="none" w:sz="0" w:space="0" w:color="auto"/>
        <w:left w:val="none" w:sz="0" w:space="0" w:color="auto"/>
        <w:bottom w:val="none" w:sz="0" w:space="0" w:color="auto"/>
        <w:right w:val="none" w:sz="0" w:space="0" w:color="auto"/>
      </w:divBdr>
    </w:div>
    <w:div w:id="577441375">
      <w:bodyDiv w:val="1"/>
      <w:marLeft w:val="0"/>
      <w:marRight w:val="0"/>
      <w:marTop w:val="0"/>
      <w:marBottom w:val="0"/>
      <w:divBdr>
        <w:top w:val="none" w:sz="0" w:space="0" w:color="auto"/>
        <w:left w:val="none" w:sz="0" w:space="0" w:color="auto"/>
        <w:bottom w:val="none" w:sz="0" w:space="0" w:color="auto"/>
        <w:right w:val="none" w:sz="0" w:space="0" w:color="auto"/>
      </w:divBdr>
    </w:div>
    <w:div w:id="886799360">
      <w:bodyDiv w:val="1"/>
      <w:marLeft w:val="0"/>
      <w:marRight w:val="0"/>
      <w:marTop w:val="0"/>
      <w:marBottom w:val="0"/>
      <w:divBdr>
        <w:top w:val="none" w:sz="0" w:space="0" w:color="auto"/>
        <w:left w:val="none" w:sz="0" w:space="0" w:color="auto"/>
        <w:bottom w:val="none" w:sz="0" w:space="0" w:color="auto"/>
        <w:right w:val="none" w:sz="0" w:space="0" w:color="auto"/>
      </w:divBdr>
    </w:div>
    <w:div w:id="933704260">
      <w:bodyDiv w:val="1"/>
      <w:marLeft w:val="0"/>
      <w:marRight w:val="0"/>
      <w:marTop w:val="0"/>
      <w:marBottom w:val="0"/>
      <w:divBdr>
        <w:top w:val="none" w:sz="0" w:space="0" w:color="auto"/>
        <w:left w:val="none" w:sz="0" w:space="0" w:color="auto"/>
        <w:bottom w:val="none" w:sz="0" w:space="0" w:color="auto"/>
        <w:right w:val="none" w:sz="0" w:space="0" w:color="auto"/>
      </w:divBdr>
    </w:div>
    <w:div w:id="1180239991">
      <w:bodyDiv w:val="1"/>
      <w:marLeft w:val="0"/>
      <w:marRight w:val="0"/>
      <w:marTop w:val="0"/>
      <w:marBottom w:val="0"/>
      <w:divBdr>
        <w:top w:val="none" w:sz="0" w:space="0" w:color="auto"/>
        <w:left w:val="none" w:sz="0" w:space="0" w:color="auto"/>
        <w:bottom w:val="none" w:sz="0" w:space="0" w:color="auto"/>
        <w:right w:val="none" w:sz="0" w:space="0" w:color="auto"/>
      </w:divBdr>
    </w:div>
    <w:div w:id="1528446641">
      <w:bodyDiv w:val="1"/>
      <w:marLeft w:val="0"/>
      <w:marRight w:val="0"/>
      <w:marTop w:val="0"/>
      <w:marBottom w:val="0"/>
      <w:divBdr>
        <w:top w:val="none" w:sz="0" w:space="0" w:color="auto"/>
        <w:left w:val="none" w:sz="0" w:space="0" w:color="auto"/>
        <w:bottom w:val="none" w:sz="0" w:space="0" w:color="auto"/>
        <w:right w:val="none" w:sz="0" w:space="0" w:color="auto"/>
      </w:divBdr>
    </w:div>
    <w:div w:id="1540360497">
      <w:bodyDiv w:val="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100"/>
          <w:marBottom w:val="0"/>
          <w:divBdr>
            <w:top w:val="none" w:sz="0" w:space="0" w:color="auto"/>
            <w:left w:val="none" w:sz="0" w:space="0" w:color="auto"/>
            <w:bottom w:val="none" w:sz="0" w:space="0" w:color="auto"/>
            <w:right w:val="none" w:sz="0" w:space="0" w:color="auto"/>
          </w:divBdr>
          <w:divsChild>
            <w:div w:id="1617909931">
              <w:marLeft w:val="0"/>
              <w:marRight w:val="0"/>
              <w:marTop w:val="0"/>
              <w:marBottom w:val="0"/>
              <w:divBdr>
                <w:top w:val="none" w:sz="0" w:space="0" w:color="auto"/>
                <w:left w:val="none" w:sz="0" w:space="0" w:color="auto"/>
                <w:bottom w:val="none" w:sz="0" w:space="0" w:color="auto"/>
                <w:right w:val="none" w:sz="0" w:space="0" w:color="auto"/>
              </w:divBdr>
            </w:div>
            <w:div w:id="1197545565">
              <w:marLeft w:val="0"/>
              <w:marRight w:val="0"/>
              <w:marTop w:val="0"/>
              <w:marBottom w:val="0"/>
              <w:divBdr>
                <w:top w:val="none" w:sz="0" w:space="0" w:color="auto"/>
                <w:left w:val="none" w:sz="0" w:space="0" w:color="auto"/>
                <w:bottom w:val="none" w:sz="0" w:space="0" w:color="auto"/>
                <w:right w:val="none" w:sz="0" w:space="0" w:color="auto"/>
              </w:divBdr>
            </w:div>
          </w:divsChild>
        </w:div>
        <w:div w:id="1413429793">
          <w:marLeft w:val="0"/>
          <w:marRight w:val="0"/>
          <w:marTop w:val="0"/>
          <w:marBottom w:val="0"/>
          <w:divBdr>
            <w:top w:val="none" w:sz="0" w:space="0" w:color="auto"/>
            <w:left w:val="none" w:sz="0" w:space="0" w:color="auto"/>
            <w:bottom w:val="none" w:sz="0" w:space="0" w:color="auto"/>
            <w:right w:val="none" w:sz="0" w:space="0" w:color="auto"/>
          </w:divBdr>
        </w:div>
        <w:div w:id="1345203516">
          <w:marLeft w:val="0"/>
          <w:marRight w:val="0"/>
          <w:marTop w:val="0"/>
          <w:marBottom w:val="0"/>
          <w:divBdr>
            <w:top w:val="none" w:sz="0" w:space="0" w:color="auto"/>
            <w:left w:val="none" w:sz="0" w:space="0" w:color="auto"/>
            <w:bottom w:val="none" w:sz="0" w:space="0" w:color="auto"/>
            <w:right w:val="none" w:sz="0" w:space="0" w:color="auto"/>
          </w:divBdr>
          <w:divsChild>
            <w:div w:id="1989825418">
              <w:marLeft w:val="0"/>
              <w:marRight w:val="0"/>
              <w:marTop w:val="0"/>
              <w:marBottom w:val="0"/>
              <w:divBdr>
                <w:top w:val="none" w:sz="0" w:space="0" w:color="auto"/>
                <w:left w:val="none" w:sz="0" w:space="0" w:color="auto"/>
                <w:bottom w:val="none" w:sz="0" w:space="0" w:color="auto"/>
                <w:right w:val="none" w:sz="0" w:space="0" w:color="auto"/>
              </w:divBdr>
              <w:divsChild>
                <w:div w:id="1917470107">
                  <w:marLeft w:val="0"/>
                  <w:marRight w:val="0"/>
                  <w:marTop w:val="0"/>
                  <w:marBottom w:val="0"/>
                  <w:divBdr>
                    <w:top w:val="none" w:sz="0" w:space="0" w:color="auto"/>
                    <w:left w:val="none" w:sz="0" w:space="0" w:color="auto"/>
                    <w:bottom w:val="none" w:sz="0" w:space="0" w:color="auto"/>
                    <w:right w:val="none" w:sz="0" w:space="0" w:color="auto"/>
                  </w:divBdr>
                  <w:divsChild>
                    <w:div w:id="957950862">
                      <w:marLeft w:val="0"/>
                      <w:marRight w:val="0"/>
                      <w:marTop w:val="0"/>
                      <w:marBottom w:val="0"/>
                      <w:divBdr>
                        <w:top w:val="none" w:sz="0" w:space="0" w:color="auto"/>
                        <w:left w:val="none" w:sz="0" w:space="0" w:color="auto"/>
                        <w:bottom w:val="none" w:sz="0" w:space="0" w:color="auto"/>
                        <w:right w:val="none" w:sz="0" w:space="0" w:color="auto"/>
                      </w:divBdr>
                      <w:divsChild>
                        <w:div w:id="432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0340">
              <w:marLeft w:val="0"/>
              <w:marRight w:val="0"/>
              <w:marTop w:val="0"/>
              <w:marBottom w:val="0"/>
              <w:divBdr>
                <w:top w:val="none" w:sz="0" w:space="0" w:color="auto"/>
                <w:left w:val="none" w:sz="0" w:space="0" w:color="auto"/>
                <w:bottom w:val="none" w:sz="0" w:space="0" w:color="auto"/>
                <w:right w:val="none" w:sz="0" w:space="0" w:color="auto"/>
              </w:divBdr>
              <w:divsChild>
                <w:div w:id="330450660">
                  <w:marLeft w:val="0"/>
                  <w:marRight w:val="0"/>
                  <w:marTop w:val="0"/>
                  <w:marBottom w:val="0"/>
                  <w:divBdr>
                    <w:top w:val="none" w:sz="0" w:space="0" w:color="auto"/>
                    <w:left w:val="none" w:sz="0" w:space="0" w:color="auto"/>
                    <w:bottom w:val="none" w:sz="0" w:space="0" w:color="auto"/>
                    <w:right w:val="none" w:sz="0" w:space="0" w:color="auto"/>
                  </w:divBdr>
                  <w:divsChild>
                    <w:div w:id="1721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9726">
      <w:bodyDiv w:val="1"/>
      <w:marLeft w:val="0"/>
      <w:marRight w:val="0"/>
      <w:marTop w:val="0"/>
      <w:marBottom w:val="0"/>
      <w:divBdr>
        <w:top w:val="none" w:sz="0" w:space="0" w:color="auto"/>
        <w:left w:val="none" w:sz="0" w:space="0" w:color="auto"/>
        <w:bottom w:val="none" w:sz="0" w:space="0" w:color="auto"/>
        <w:right w:val="none" w:sz="0" w:space="0" w:color="auto"/>
      </w:divBdr>
    </w:div>
    <w:div w:id="19799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DD05-D123-4174-88A3-E67E8F3E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2008</Words>
  <Characters>11449</Characters>
  <Application>Microsoft Office Word</Application>
  <DocSecurity>0</DocSecurity>
  <Lines>95</Lines>
  <Paragraphs>26</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Extended Abstract Template</vt:lpstr>
      <vt:lpstr>Extended Abstract Template</vt:lpstr>
      <vt:lpstr>Optimization of Nucleation and Buffer Layer Growth for improved GaN Quality and Device Performance</vt:lpstr>
    </vt:vector>
  </TitlesOfParts>
  <Company>Microsoft</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creator>EWMOVPE 2009</dc:creator>
  <cp:lastModifiedBy>ΕΜΜΑΝΟΥΗΛ ΜΠΕΝΗΣ</cp:lastModifiedBy>
  <cp:revision>97</cp:revision>
  <cp:lastPrinted>2009-03-29T18:17:00Z</cp:lastPrinted>
  <dcterms:created xsi:type="dcterms:W3CDTF">2023-05-08T14:55:00Z</dcterms:created>
  <dcterms:modified xsi:type="dcterms:W3CDTF">2023-06-28T14:15:00Z</dcterms:modified>
</cp:coreProperties>
</file>