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F512" w14:textId="4D725FD3" w:rsidR="00730F12" w:rsidRPr="00730F12" w:rsidRDefault="00730F12" w:rsidP="00730F12">
      <w:pPr>
        <w:pStyle w:val="NormalWeb"/>
        <w:jc w:val="center"/>
        <w:rPr>
          <w:rFonts w:asciiTheme="majorBidi" w:hAnsiTheme="majorBidi" w:cstheme="majorBidi"/>
          <w:b/>
          <w:bCs/>
        </w:rPr>
      </w:pPr>
      <w:r w:rsidRPr="00730F12">
        <w:rPr>
          <w:rFonts w:asciiTheme="majorBidi" w:hAnsiTheme="majorBidi" w:cstheme="majorBidi"/>
          <w:b/>
          <w:bCs/>
          <w:sz w:val="28"/>
          <w:szCs w:val="28"/>
        </w:rPr>
        <w:t>Spectroscopic Temperature Determination of a Hydrogen Plasma</w:t>
      </w:r>
    </w:p>
    <w:p w14:paraId="08F1665B" w14:textId="11ECAD4D" w:rsidR="00172F51" w:rsidRPr="00730F12" w:rsidRDefault="00172F51" w:rsidP="007C1473">
      <w:pPr>
        <w:pStyle w:val="Default"/>
        <w:jc w:val="center"/>
        <w:rPr>
          <w:sz w:val="28"/>
          <w:szCs w:val="28"/>
          <w:lang w:val="en-IT"/>
        </w:rPr>
      </w:pPr>
    </w:p>
    <w:p w14:paraId="35088509" w14:textId="77777777" w:rsidR="00172F51" w:rsidRPr="00B00A4B" w:rsidRDefault="00172F51" w:rsidP="007C1473">
      <w:pPr>
        <w:pStyle w:val="Default"/>
        <w:jc w:val="both"/>
        <w:rPr>
          <w:lang w:val="en-US"/>
        </w:rPr>
      </w:pPr>
    </w:p>
    <w:p w14:paraId="22E48456" w14:textId="64B89476" w:rsidR="0007701F" w:rsidRPr="00730F12" w:rsidRDefault="00730F12" w:rsidP="007C1473">
      <w:pPr>
        <w:pStyle w:val="Default"/>
        <w:jc w:val="center"/>
        <w:rPr>
          <w:lang w:val="it-IT"/>
        </w:rPr>
      </w:pPr>
      <w:r w:rsidRPr="00730F12">
        <w:rPr>
          <w:lang w:val="it-IT"/>
        </w:rPr>
        <w:t>S. Arjmand</w:t>
      </w:r>
      <w:r w:rsidRPr="00730F12">
        <w:rPr>
          <w:vertAlign w:val="superscript"/>
          <w:lang w:val="it-IT"/>
        </w:rPr>
        <w:t>1,2</w:t>
      </w:r>
      <w:r w:rsidR="00172F51" w:rsidRPr="00730F12">
        <w:rPr>
          <w:lang w:val="it-IT"/>
        </w:rPr>
        <w:t xml:space="preserve">, </w:t>
      </w:r>
      <w:r w:rsidRPr="00730F12">
        <w:rPr>
          <w:lang w:val="it-IT"/>
        </w:rPr>
        <w:t>M.</w:t>
      </w:r>
      <w:r w:rsidR="00E41BCB">
        <w:rPr>
          <w:lang w:val="it-IT"/>
        </w:rPr>
        <w:t xml:space="preserve"> </w:t>
      </w:r>
      <w:r w:rsidRPr="00730F12">
        <w:rPr>
          <w:lang w:val="it-IT"/>
        </w:rPr>
        <w:t>P. Anania</w:t>
      </w:r>
      <w:r w:rsidRPr="00730F12">
        <w:rPr>
          <w:vertAlign w:val="superscript"/>
          <w:lang w:val="it-IT"/>
        </w:rPr>
        <w:t>2</w:t>
      </w:r>
      <w:r w:rsidRPr="00730F12">
        <w:rPr>
          <w:lang w:val="it-IT"/>
        </w:rPr>
        <w:t>,</w:t>
      </w:r>
      <w:r w:rsidRPr="00730F12">
        <w:rPr>
          <w:lang w:val="it-IT"/>
        </w:rPr>
        <w:t xml:space="preserve"> A</w:t>
      </w:r>
      <w:r w:rsidRPr="00730F12">
        <w:rPr>
          <w:lang w:val="it-IT"/>
        </w:rPr>
        <w:t xml:space="preserve">. </w:t>
      </w:r>
      <w:r w:rsidRPr="00730F12">
        <w:rPr>
          <w:lang w:val="it-IT"/>
        </w:rPr>
        <w:t>Biagioni</w:t>
      </w:r>
      <w:r w:rsidRPr="00730F12">
        <w:rPr>
          <w:vertAlign w:val="superscript"/>
          <w:lang w:val="it-IT"/>
        </w:rPr>
        <w:t>2</w:t>
      </w:r>
      <w:r w:rsidRPr="00730F12">
        <w:rPr>
          <w:lang w:val="it-IT"/>
        </w:rPr>
        <w:t>,</w:t>
      </w:r>
      <w:r w:rsidRPr="00730F12">
        <w:rPr>
          <w:lang w:val="it-IT"/>
        </w:rPr>
        <w:t xml:space="preserve"> M</w:t>
      </w:r>
      <w:r w:rsidRPr="00730F12">
        <w:rPr>
          <w:lang w:val="it-IT"/>
        </w:rPr>
        <w:t xml:space="preserve">. </w:t>
      </w:r>
      <w:r w:rsidRPr="00730F12">
        <w:rPr>
          <w:lang w:val="it-IT"/>
        </w:rPr>
        <w:t>Ferrario</w:t>
      </w:r>
      <w:r w:rsidRPr="00730F12">
        <w:rPr>
          <w:vertAlign w:val="superscript"/>
          <w:lang w:val="it-IT"/>
        </w:rPr>
        <w:t>2</w:t>
      </w:r>
      <w:r w:rsidRPr="00730F12">
        <w:rPr>
          <w:lang w:val="it-IT"/>
        </w:rPr>
        <w:t>,</w:t>
      </w:r>
      <w:r w:rsidRPr="00730F12">
        <w:rPr>
          <w:lang w:val="it-IT"/>
        </w:rPr>
        <w:t xml:space="preserve"> M. Galletti</w:t>
      </w:r>
      <w:r w:rsidRPr="00730F12">
        <w:rPr>
          <w:vertAlign w:val="superscript"/>
          <w:lang w:val="it-IT"/>
        </w:rPr>
        <w:t>2</w:t>
      </w:r>
      <w:r w:rsidRPr="00730F12">
        <w:rPr>
          <w:lang w:val="it-IT"/>
        </w:rPr>
        <w:t>,</w:t>
      </w:r>
      <w:r w:rsidRPr="00730F12">
        <w:rPr>
          <w:lang w:val="it-IT"/>
        </w:rPr>
        <w:t xml:space="preserve"> V</w:t>
      </w:r>
      <w:r w:rsidRPr="00730F12">
        <w:rPr>
          <w:lang w:val="it-IT"/>
        </w:rPr>
        <w:t xml:space="preserve">. </w:t>
      </w:r>
      <w:r>
        <w:rPr>
          <w:lang w:val="it-IT"/>
        </w:rPr>
        <w:t>Lollo</w:t>
      </w:r>
      <w:r w:rsidRPr="00730F12">
        <w:rPr>
          <w:vertAlign w:val="superscript"/>
          <w:lang w:val="it-IT"/>
        </w:rPr>
        <w:t>2</w:t>
      </w:r>
      <w:r w:rsidRPr="00730F12">
        <w:rPr>
          <w:lang w:val="it-IT"/>
        </w:rPr>
        <w:t>,</w:t>
      </w:r>
      <w:r w:rsidRPr="00730F12">
        <w:rPr>
          <w:lang w:val="it-IT"/>
        </w:rPr>
        <w:t xml:space="preserve"> </w:t>
      </w:r>
      <w:r>
        <w:rPr>
          <w:lang w:val="it-IT"/>
        </w:rPr>
        <w:t>D</w:t>
      </w:r>
      <w:r w:rsidRPr="00730F12">
        <w:rPr>
          <w:lang w:val="it-IT"/>
        </w:rPr>
        <w:t xml:space="preserve">. </w:t>
      </w:r>
      <w:r>
        <w:rPr>
          <w:lang w:val="it-IT"/>
        </w:rPr>
        <w:t>Pellegrini</w:t>
      </w:r>
      <w:r w:rsidRPr="00730F12">
        <w:rPr>
          <w:vertAlign w:val="superscript"/>
          <w:lang w:val="it-IT"/>
        </w:rPr>
        <w:t>2</w:t>
      </w:r>
      <w:r w:rsidRPr="00730F12">
        <w:rPr>
          <w:lang w:val="it-IT"/>
        </w:rPr>
        <w:t>,</w:t>
      </w:r>
      <w:r w:rsidRPr="00730F12">
        <w:rPr>
          <w:lang w:val="it-IT"/>
        </w:rPr>
        <w:t xml:space="preserve"> </w:t>
      </w:r>
      <w:r>
        <w:rPr>
          <w:lang w:val="it-IT"/>
        </w:rPr>
        <w:t>R</w:t>
      </w:r>
      <w:r w:rsidRPr="00730F12">
        <w:rPr>
          <w:lang w:val="it-IT"/>
        </w:rPr>
        <w:t xml:space="preserve">. </w:t>
      </w:r>
      <w:r>
        <w:rPr>
          <w:lang w:val="it-IT"/>
        </w:rPr>
        <w:t>Pompili</w:t>
      </w:r>
      <w:r w:rsidRPr="00730F12">
        <w:rPr>
          <w:vertAlign w:val="superscript"/>
          <w:lang w:val="it-IT"/>
        </w:rPr>
        <w:t>2</w:t>
      </w:r>
      <w:r w:rsidR="00172F51" w:rsidRPr="00730F12">
        <w:rPr>
          <w:lang w:val="it-IT"/>
        </w:rPr>
        <w:t xml:space="preserve">, </w:t>
      </w:r>
      <w:r>
        <w:rPr>
          <w:lang w:val="it-IT"/>
        </w:rPr>
        <w:t>A</w:t>
      </w:r>
      <w:r w:rsidRPr="00730F12">
        <w:rPr>
          <w:lang w:val="it-IT"/>
        </w:rPr>
        <w:t xml:space="preserve">. </w:t>
      </w:r>
      <w:r>
        <w:rPr>
          <w:lang w:val="it-IT"/>
        </w:rPr>
        <w:t>Zigler</w:t>
      </w:r>
      <w:r>
        <w:rPr>
          <w:vertAlign w:val="superscript"/>
          <w:lang w:val="it-IT"/>
        </w:rPr>
        <w:t>3</w:t>
      </w:r>
      <w:r w:rsidRPr="00730F12">
        <w:rPr>
          <w:lang w:val="it-IT"/>
        </w:rPr>
        <w:t>,</w:t>
      </w:r>
      <w:r w:rsidR="00172F51" w:rsidRPr="00730F12">
        <w:rPr>
          <w:lang w:val="it-IT"/>
        </w:rPr>
        <w:t xml:space="preserve"> </w:t>
      </w:r>
    </w:p>
    <w:p w14:paraId="33B59775" w14:textId="3422E37F"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730F12">
        <w:rPr>
          <w:i/>
          <w:iCs/>
          <w:sz w:val="22"/>
          <w:szCs w:val="22"/>
          <w:lang w:val="en-US"/>
        </w:rPr>
        <w:t>Sapienza University</w:t>
      </w:r>
      <w:r w:rsidRPr="00B00A4B">
        <w:rPr>
          <w:i/>
          <w:iCs/>
          <w:sz w:val="22"/>
          <w:szCs w:val="22"/>
          <w:lang w:val="en-US"/>
        </w:rPr>
        <w:t xml:space="preserve">, </w:t>
      </w:r>
      <w:r w:rsidR="00730F12">
        <w:rPr>
          <w:i/>
          <w:iCs/>
          <w:sz w:val="22"/>
          <w:szCs w:val="22"/>
          <w:lang w:val="en-US"/>
        </w:rPr>
        <w:t>Rome</w:t>
      </w:r>
      <w:r w:rsidRPr="00B00A4B">
        <w:rPr>
          <w:i/>
          <w:iCs/>
          <w:sz w:val="22"/>
          <w:szCs w:val="22"/>
          <w:lang w:val="en-US"/>
        </w:rPr>
        <w:t xml:space="preserve">, </w:t>
      </w:r>
      <w:r w:rsidR="00730F12">
        <w:rPr>
          <w:i/>
          <w:iCs/>
          <w:sz w:val="22"/>
          <w:szCs w:val="22"/>
          <w:lang w:val="en-US"/>
        </w:rPr>
        <w:t>Italy</w:t>
      </w:r>
    </w:p>
    <w:p w14:paraId="58803087" w14:textId="30014E83" w:rsidR="00172F51" w:rsidRPr="00B00A4B" w:rsidRDefault="00172F51" w:rsidP="007C1473">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730F12">
        <w:rPr>
          <w:i/>
          <w:iCs/>
          <w:sz w:val="22"/>
          <w:szCs w:val="22"/>
          <w:lang w:val="en-US"/>
        </w:rPr>
        <w:t>National Laboratories of Nuclear Physics</w:t>
      </w:r>
      <w:r w:rsidRPr="00B00A4B">
        <w:rPr>
          <w:i/>
          <w:iCs/>
          <w:sz w:val="22"/>
          <w:szCs w:val="22"/>
          <w:lang w:val="en-US"/>
        </w:rPr>
        <w:t xml:space="preserve">, </w:t>
      </w:r>
      <w:r w:rsidR="00730F12">
        <w:rPr>
          <w:i/>
          <w:iCs/>
          <w:sz w:val="22"/>
          <w:szCs w:val="22"/>
          <w:lang w:val="en-US"/>
        </w:rPr>
        <w:t>Frascati</w:t>
      </w:r>
      <w:r w:rsidRPr="00B00A4B">
        <w:rPr>
          <w:i/>
          <w:iCs/>
          <w:sz w:val="22"/>
          <w:szCs w:val="22"/>
          <w:lang w:val="en-US"/>
        </w:rPr>
        <w:t xml:space="preserve">, </w:t>
      </w:r>
      <w:r w:rsidR="00730F12">
        <w:rPr>
          <w:i/>
          <w:iCs/>
          <w:sz w:val="22"/>
          <w:szCs w:val="22"/>
          <w:lang w:val="en-US"/>
        </w:rPr>
        <w:t>Italy</w:t>
      </w:r>
    </w:p>
    <w:p w14:paraId="48D2A0C1" w14:textId="059CDA07" w:rsidR="00172F51" w:rsidRPr="00B00A4B" w:rsidRDefault="00172F51" w:rsidP="007C1473">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proofErr w:type="spellStart"/>
      <w:r w:rsidR="00730F12">
        <w:rPr>
          <w:i/>
          <w:iCs/>
          <w:sz w:val="22"/>
          <w:szCs w:val="22"/>
          <w:lang w:val="en-US"/>
        </w:rPr>
        <w:t>Racah</w:t>
      </w:r>
      <w:proofErr w:type="spellEnd"/>
      <w:r w:rsidR="00730F12">
        <w:rPr>
          <w:i/>
          <w:iCs/>
          <w:sz w:val="22"/>
          <w:szCs w:val="22"/>
          <w:lang w:val="en-US"/>
        </w:rPr>
        <w:t xml:space="preserve"> Institute of Physics</w:t>
      </w:r>
      <w:r w:rsidRPr="00B00A4B">
        <w:rPr>
          <w:i/>
          <w:iCs/>
          <w:sz w:val="22"/>
          <w:szCs w:val="22"/>
          <w:lang w:val="en-US"/>
        </w:rPr>
        <w:t>,</w:t>
      </w:r>
      <w:r w:rsidR="00730F12">
        <w:rPr>
          <w:i/>
          <w:iCs/>
          <w:sz w:val="22"/>
          <w:szCs w:val="22"/>
          <w:lang w:val="en-US"/>
        </w:rPr>
        <w:t xml:space="preserve"> Hebrew University of Jerusalem,</w:t>
      </w:r>
      <w:r w:rsidRPr="00B00A4B">
        <w:rPr>
          <w:i/>
          <w:iCs/>
          <w:sz w:val="22"/>
          <w:szCs w:val="22"/>
          <w:lang w:val="en-US"/>
        </w:rPr>
        <w:t xml:space="preserve"> </w:t>
      </w:r>
      <w:r w:rsidR="00730F12">
        <w:rPr>
          <w:i/>
          <w:iCs/>
          <w:sz w:val="22"/>
          <w:szCs w:val="22"/>
          <w:lang w:val="en-US"/>
        </w:rPr>
        <w:t>Jerusalem</w:t>
      </w:r>
      <w:r w:rsidRPr="00B00A4B">
        <w:rPr>
          <w:i/>
          <w:iCs/>
          <w:sz w:val="22"/>
          <w:szCs w:val="22"/>
          <w:lang w:val="en-US"/>
        </w:rPr>
        <w:t xml:space="preserve">, </w:t>
      </w:r>
      <w:r w:rsidR="00730F12">
        <w:rPr>
          <w:i/>
          <w:iCs/>
          <w:sz w:val="22"/>
          <w:szCs w:val="22"/>
          <w:lang w:val="en-US"/>
        </w:rPr>
        <w:t>Israel</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6A2AE79" w14:textId="77777777" w:rsidR="00172F51" w:rsidRPr="00B00A4B" w:rsidRDefault="00172F51" w:rsidP="007C1473">
      <w:pPr>
        <w:pStyle w:val="Default"/>
        <w:jc w:val="both"/>
        <w:rPr>
          <w:lang w:val="en-US"/>
        </w:rPr>
      </w:pPr>
    </w:p>
    <w:p w14:paraId="435648E7" w14:textId="28169918" w:rsidR="00730F12" w:rsidRPr="00730F12" w:rsidRDefault="00730F12" w:rsidP="00730F12">
      <w:pPr>
        <w:pStyle w:val="NormalWeb"/>
        <w:jc w:val="both"/>
        <w:rPr>
          <w:rFonts w:asciiTheme="majorBidi" w:hAnsiTheme="majorBidi" w:cstheme="majorBidi"/>
        </w:rPr>
      </w:pPr>
      <w:r>
        <w:rPr>
          <w:rFonts w:asciiTheme="majorBidi" w:hAnsiTheme="majorBidi" w:cstheme="majorBidi"/>
          <w:lang w:val="en-US"/>
        </w:rPr>
        <w:t>W</w:t>
      </w:r>
      <w:r w:rsidRPr="00730F12">
        <w:rPr>
          <w:rFonts w:asciiTheme="majorBidi" w:hAnsiTheme="majorBidi" w:cstheme="majorBidi"/>
        </w:rPr>
        <w:t>e report the theoretical and experimental activity on the plasma-discharge capillary for plasma-based accelerators (PBAs) at the SPARC_LAB test facility. Nowadays, in the particle accelerators field, plasma-based accelerators are highly demanded to reduce the barriers of the conventional accelerator structures. In fact, one of the essential characteristics of plasma- based accelerators is their compactness due to small-scale (mm to cm) plasma modules, providing extremely high accelerating gradients up to hundreds of GV/m. In this experiment, a gas-filled plasma-discharge capillary is tested, ionizing Hydrogen gas with a high-voltage electrical discharge (HVDC). The principal target of this innovative technique is monitoring and characterizing the produced plasma, which depends on the qualities of the particle bunch to be accelerated via an intense laser pulse technique (LWFA)</w:t>
      </w:r>
      <w:r w:rsidRPr="00730F12">
        <w:rPr>
          <w:rFonts w:asciiTheme="majorBidi" w:hAnsiTheme="majorBidi" w:cstheme="majorBidi"/>
          <w:position w:val="8"/>
        </w:rPr>
        <w:t xml:space="preserve"> </w:t>
      </w:r>
      <w:r w:rsidRPr="00730F12">
        <w:rPr>
          <w:rFonts w:asciiTheme="majorBidi" w:hAnsiTheme="majorBidi" w:cstheme="majorBidi"/>
        </w:rPr>
        <w:t xml:space="preserve">or an energetic electron beam scheme (PWFA). The plasma characterization plays a fundamental role in determining the neutral gas distribution inside the capillary; therefore, the generated plasma in a Hydrogen-filled capillary is targeted by spectroscopic technique to investigate the plasma electron density and temperature. The plasma electron density and electron temperature have been studied as functions of time through the Stark broadening profiles for several ionic species. The line intensities of subsequent ionization stages of the Oxygen element have also been considered for electron temperature analyses. </w:t>
      </w:r>
    </w:p>
    <w:p w14:paraId="4FEADBC6" w14:textId="60379E42" w:rsidR="00172F51" w:rsidRPr="00730F12" w:rsidRDefault="00172F51" w:rsidP="00730F12">
      <w:pPr>
        <w:pStyle w:val="Default"/>
        <w:jc w:val="both"/>
        <w:rPr>
          <w:b/>
          <w:bCs/>
          <w:lang w:val="en-IT"/>
        </w:rPr>
      </w:pP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A0132"/>
    <w:rsid w:val="002B1B1E"/>
    <w:rsid w:val="0047107B"/>
    <w:rsid w:val="004B6517"/>
    <w:rsid w:val="004E0655"/>
    <w:rsid w:val="00574ABC"/>
    <w:rsid w:val="005B2E78"/>
    <w:rsid w:val="00730F12"/>
    <w:rsid w:val="007C1473"/>
    <w:rsid w:val="008A02C6"/>
    <w:rsid w:val="008E26FD"/>
    <w:rsid w:val="00910550"/>
    <w:rsid w:val="009A3324"/>
    <w:rsid w:val="00B14154"/>
    <w:rsid w:val="00C67C56"/>
    <w:rsid w:val="00DC42A2"/>
    <w:rsid w:val="00E16B73"/>
    <w:rsid w:val="00E412FD"/>
    <w:rsid w:val="00E41BCB"/>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31203F1B-DD78-F244-AB39-B6AA2376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NormalWeb">
    <w:name w:val="Normal (Web)"/>
    <w:basedOn w:val="Normal"/>
    <w:uiPriority w:val="99"/>
    <w:semiHidden/>
    <w:unhideWhenUsed/>
    <w:rsid w:val="00730F12"/>
    <w:pPr>
      <w:spacing w:before="100" w:beforeAutospacing="1" w:after="100" w:afterAutospacing="1" w:line="240" w:lineRule="auto"/>
    </w:pPr>
    <w:rPr>
      <w:rFonts w:ascii="Times New Roman" w:hAnsi="Times New Roman"/>
      <w:sz w:val="24"/>
      <w:szCs w:val="24"/>
      <w:lang w:val="en-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8212">
      <w:bodyDiv w:val="1"/>
      <w:marLeft w:val="0"/>
      <w:marRight w:val="0"/>
      <w:marTop w:val="0"/>
      <w:marBottom w:val="0"/>
      <w:divBdr>
        <w:top w:val="none" w:sz="0" w:space="0" w:color="auto"/>
        <w:left w:val="none" w:sz="0" w:space="0" w:color="auto"/>
        <w:bottom w:val="none" w:sz="0" w:space="0" w:color="auto"/>
        <w:right w:val="none" w:sz="0" w:space="0" w:color="auto"/>
      </w:divBdr>
      <w:divsChild>
        <w:div w:id="455149869">
          <w:marLeft w:val="0"/>
          <w:marRight w:val="0"/>
          <w:marTop w:val="0"/>
          <w:marBottom w:val="0"/>
          <w:divBdr>
            <w:top w:val="none" w:sz="0" w:space="0" w:color="auto"/>
            <w:left w:val="none" w:sz="0" w:space="0" w:color="auto"/>
            <w:bottom w:val="none" w:sz="0" w:space="0" w:color="auto"/>
            <w:right w:val="none" w:sz="0" w:space="0" w:color="auto"/>
          </w:divBdr>
          <w:divsChild>
            <w:div w:id="614096179">
              <w:marLeft w:val="0"/>
              <w:marRight w:val="0"/>
              <w:marTop w:val="0"/>
              <w:marBottom w:val="0"/>
              <w:divBdr>
                <w:top w:val="none" w:sz="0" w:space="0" w:color="auto"/>
                <w:left w:val="none" w:sz="0" w:space="0" w:color="auto"/>
                <w:bottom w:val="none" w:sz="0" w:space="0" w:color="auto"/>
                <w:right w:val="none" w:sz="0" w:space="0" w:color="auto"/>
              </w:divBdr>
              <w:divsChild>
                <w:div w:id="2888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7036">
      <w:bodyDiv w:val="1"/>
      <w:marLeft w:val="0"/>
      <w:marRight w:val="0"/>
      <w:marTop w:val="0"/>
      <w:marBottom w:val="0"/>
      <w:divBdr>
        <w:top w:val="none" w:sz="0" w:space="0" w:color="auto"/>
        <w:left w:val="none" w:sz="0" w:space="0" w:color="auto"/>
        <w:bottom w:val="none" w:sz="0" w:space="0" w:color="auto"/>
        <w:right w:val="none" w:sz="0" w:space="0" w:color="auto"/>
      </w:divBdr>
      <w:divsChild>
        <w:div w:id="314267098">
          <w:marLeft w:val="0"/>
          <w:marRight w:val="0"/>
          <w:marTop w:val="0"/>
          <w:marBottom w:val="0"/>
          <w:divBdr>
            <w:top w:val="none" w:sz="0" w:space="0" w:color="auto"/>
            <w:left w:val="none" w:sz="0" w:space="0" w:color="auto"/>
            <w:bottom w:val="none" w:sz="0" w:space="0" w:color="auto"/>
            <w:right w:val="none" w:sz="0" w:space="0" w:color="auto"/>
          </w:divBdr>
          <w:divsChild>
            <w:div w:id="1046947730">
              <w:marLeft w:val="0"/>
              <w:marRight w:val="0"/>
              <w:marTop w:val="0"/>
              <w:marBottom w:val="0"/>
              <w:divBdr>
                <w:top w:val="none" w:sz="0" w:space="0" w:color="auto"/>
                <w:left w:val="none" w:sz="0" w:space="0" w:color="auto"/>
                <w:bottom w:val="none" w:sz="0" w:space="0" w:color="auto"/>
                <w:right w:val="none" w:sz="0" w:space="0" w:color="auto"/>
              </w:divBdr>
              <w:divsChild>
                <w:div w:id="18383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9894">
      <w:bodyDiv w:val="1"/>
      <w:marLeft w:val="0"/>
      <w:marRight w:val="0"/>
      <w:marTop w:val="0"/>
      <w:marBottom w:val="0"/>
      <w:divBdr>
        <w:top w:val="none" w:sz="0" w:space="0" w:color="auto"/>
        <w:left w:val="none" w:sz="0" w:space="0" w:color="auto"/>
        <w:bottom w:val="none" w:sz="0" w:space="0" w:color="auto"/>
        <w:right w:val="none" w:sz="0" w:space="0" w:color="auto"/>
      </w:divBdr>
      <w:divsChild>
        <w:div w:id="377047620">
          <w:marLeft w:val="0"/>
          <w:marRight w:val="0"/>
          <w:marTop w:val="0"/>
          <w:marBottom w:val="0"/>
          <w:divBdr>
            <w:top w:val="none" w:sz="0" w:space="0" w:color="auto"/>
            <w:left w:val="none" w:sz="0" w:space="0" w:color="auto"/>
            <w:bottom w:val="none" w:sz="0" w:space="0" w:color="auto"/>
            <w:right w:val="none" w:sz="0" w:space="0" w:color="auto"/>
          </w:divBdr>
          <w:divsChild>
            <w:div w:id="1712657016">
              <w:marLeft w:val="0"/>
              <w:marRight w:val="0"/>
              <w:marTop w:val="0"/>
              <w:marBottom w:val="0"/>
              <w:divBdr>
                <w:top w:val="none" w:sz="0" w:space="0" w:color="auto"/>
                <w:left w:val="none" w:sz="0" w:space="0" w:color="auto"/>
                <w:bottom w:val="none" w:sz="0" w:space="0" w:color="auto"/>
                <w:right w:val="none" w:sz="0" w:space="0" w:color="auto"/>
              </w:divBdr>
              <w:divsChild>
                <w:div w:id="1433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7310">
      <w:bodyDiv w:val="1"/>
      <w:marLeft w:val="0"/>
      <w:marRight w:val="0"/>
      <w:marTop w:val="0"/>
      <w:marBottom w:val="0"/>
      <w:divBdr>
        <w:top w:val="none" w:sz="0" w:space="0" w:color="auto"/>
        <w:left w:val="none" w:sz="0" w:space="0" w:color="auto"/>
        <w:bottom w:val="none" w:sz="0" w:space="0" w:color="auto"/>
        <w:right w:val="none" w:sz="0" w:space="0" w:color="auto"/>
      </w:divBdr>
      <w:divsChild>
        <w:div w:id="70351346">
          <w:marLeft w:val="0"/>
          <w:marRight w:val="0"/>
          <w:marTop w:val="0"/>
          <w:marBottom w:val="0"/>
          <w:divBdr>
            <w:top w:val="none" w:sz="0" w:space="0" w:color="auto"/>
            <w:left w:val="none" w:sz="0" w:space="0" w:color="auto"/>
            <w:bottom w:val="none" w:sz="0" w:space="0" w:color="auto"/>
            <w:right w:val="none" w:sz="0" w:space="0" w:color="auto"/>
          </w:divBdr>
          <w:divsChild>
            <w:div w:id="1214387011">
              <w:marLeft w:val="0"/>
              <w:marRight w:val="0"/>
              <w:marTop w:val="0"/>
              <w:marBottom w:val="0"/>
              <w:divBdr>
                <w:top w:val="none" w:sz="0" w:space="0" w:color="auto"/>
                <w:left w:val="none" w:sz="0" w:space="0" w:color="auto"/>
                <w:bottom w:val="none" w:sz="0" w:space="0" w:color="auto"/>
                <w:right w:val="none" w:sz="0" w:space="0" w:color="auto"/>
              </w:divBdr>
              <w:divsChild>
                <w:div w:id="11238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280</Words>
  <Characters>1598</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Sahar Arjmand</cp:lastModifiedBy>
  <cp:revision>4</cp:revision>
  <dcterms:created xsi:type="dcterms:W3CDTF">2022-12-23T10:33:00Z</dcterms:created>
  <dcterms:modified xsi:type="dcterms:W3CDTF">2023-04-04T17:46:00Z</dcterms:modified>
</cp:coreProperties>
</file>