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0FF30ED5" w:rsidR="00172F51" w:rsidRPr="008A02C6" w:rsidRDefault="00776672" w:rsidP="00762525">
      <w:pPr>
        <w:pStyle w:val="Default"/>
        <w:jc w:val="center"/>
        <w:rPr>
          <w:sz w:val="28"/>
          <w:szCs w:val="28"/>
          <w:lang w:val="en-US"/>
        </w:rPr>
      </w:pPr>
      <w:r w:rsidRPr="00776672">
        <w:rPr>
          <w:b/>
          <w:bCs/>
          <w:sz w:val="28"/>
          <w:szCs w:val="28"/>
          <w:lang w:val="en-US"/>
        </w:rPr>
        <w:t>Advanced 3D time resolved imaging</w:t>
      </w:r>
      <w:r w:rsidR="00762525">
        <w:rPr>
          <w:b/>
          <w:bCs/>
          <w:sz w:val="28"/>
          <w:szCs w:val="28"/>
          <w:lang w:val="en-US"/>
        </w:rPr>
        <w:t xml:space="preserve"> </w:t>
      </w:r>
      <w:r w:rsidRPr="00776672">
        <w:rPr>
          <w:b/>
          <w:bCs/>
          <w:sz w:val="28"/>
          <w:szCs w:val="28"/>
          <w:lang w:val="en-US"/>
        </w:rPr>
        <w:t>of streamers and comparison with</w:t>
      </w:r>
      <w:r w:rsidR="00762525">
        <w:rPr>
          <w:b/>
          <w:bCs/>
          <w:sz w:val="28"/>
          <w:szCs w:val="28"/>
          <w:lang w:val="en-US"/>
        </w:rPr>
        <w:t xml:space="preserve"> </w:t>
      </w:r>
      <w:r w:rsidRPr="00776672">
        <w:rPr>
          <w:b/>
          <w:bCs/>
          <w:sz w:val="28"/>
          <w:szCs w:val="28"/>
          <w:lang w:val="en-US"/>
        </w:rPr>
        <w:t>numerical model result</w:t>
      </w:r>
      <w:r w:rsidR="00762525">
        <w:rPr>
          <w:b/>
          <w:bCs/>
          <w:sz w:val="28"/>
          <w:szCs w:val="28"/>
          <w:lang w:val="en-US"/>
        </w:rPr>
        <w:t>s</w:t>
      </w:r>
    </w:p>
    <w:p w14:paraId="35088509" w14:textId="77777777" w:rsidR="00172F51" w:rsidRPr="00B00A4B" w:rsidRDefault="00172F51" w:rsidP="007C1473">
      <w:pPr>
        <w:pStyle w:val="Default"/>
        <w:jc w:val="both"/>
        <w:rPr>
          <w:lang w:val="en-US"/>
        </w:rPr>
      </w:pPr>
    </w:p>
    <w:p w14:paraId="3753992B" w14:textId="783EF303" w:rsidR="00416D8C" w:rsidRPr="008608CA" w:rsidRDefault="00416D8C" w:rsidP="007C1473">
      <w:pPr>
        <w:pStyle w:val="Default"/>
        <w:jc w:val="center"/>
        <w:rPr>
          <w:lang w:val="nl-NL"/>
        </w:rPr>
      </w:pPr>
      <w:r w:rsidRPr="008608CA">
        <w:rPr>
          <w:u w:val="single"/>
          <w:lang w:val="nl-NL"/>
        </w:rPr>
        <w:t>S. Nijdam</w:t>
      </w:r>
      <w:r w:rsidRPr="008608CA">
        <w:rPr>
          <w:vertAlign w:val="superscript"/>
          <w:lang w:val="nl-NL"/>
        </w:rPr>
        <w:t>1</w:t>
      </w:r>
      <w:r w:rsidRPr="008608CA">
        <w:rPr>
          <w:lang w:val="nl-NL"/>
        </w:rPr>
        <w:t>, Z. Wang</w:t>
      </w:r>
      <w:r w:rsidR="00BB036C" w:rsidRPr="008608CA">
        <w:rPr>
          <w:vertAlign w:val="superscript"/>
          <w:lang w:val="nl-NL"/>
        </w:rPr>
        <w:t>2,3</w:t>
      </w:r>
      <w:r w:rsidR="00BB036C" w:rsidRPr="008608CA">
        <w:rPr>
          <w:lang w:val="nl-NL"/>
        </w:rPr>
        <w:t>, S. Dijcks</w:t>
      </w:r>
      <w:r w:rsidR="00BB036C" w:rsidRPr="008608CA">
        <w:rPr>
          <w:vertAlign w:val="superscript"/>
          <w:lang w:val="nl-NL"/>
        </w:rPr>
        <w:t>1</w:t>
      </w:r>
      <w:r w:rsidR="00BB036C" w:rsidRPr="008608CA">
        <w:rPr>
          <w:lang w:val="nl-NL"/>
        </w:rPr>
        <w:t xml:space="preserve">, </w:t>
      </w:r>
      <w:r w:rsidR="00402875" w:rsidRPr="008608CA">
        <w:rPr>
          <w:lang w:val="nl-NL"/>
        </w:rPr>
        <w:t>S. Mirpour</w:t>
      </w:r>
      <w:r w:rsidR="00402875" w:rsidRPr="008608CA">
        <w:rPr>
          <w:vertAlign w:val="superscript"/>
          <w:lang w:val="nl-NL"/>
        </w:rPr>
        <w:t>1</w:t>
      </w:r>
      <w:r w:rsidR="00402875" w:rsidRPr="008608CA">
        <w:rPr>
          <w:lang w:val="nl-NL"/>
        </w:rPr>
        <w:t xml:space="preserve">, </w:t>
      </w:r>
      <w:r w:rsidR="00BB036C" w:rsidRPr="008608CA">
        <w:rPr>
          <w:lang w:val="nl-NL"/>
        </w:rPr>
        <w:t>Y. Guo</w:t>
      </w:r>
      <w:r w:rsidR="00BB036C" w:rsidRPr="008608CA">
        <w:rPr>
          <w:vertAlign w:val="superscript"/>
          <w:lang w:val="nl-NL"/>
        </w:rPr>
        <w:t>1</w:t>
      </w:r>
      <w:r w:rsidR="00BB036C" w:rsidRPr="008608CA">
        <w:rPr>
          <w:lang w:val="nl-NL"/>
        </w:rPr>
        <w:t>,</w:t>
      </w:r>
      <w:r w:rsidR="00B522B3" w:rsidRPr="008608CA">
        <w:rPr>
          <w:lang w:val="nl-NL"/>
        </w:rPr>
        <w:t xml:space="preserve"> M. van der Leegte</w:t>
      </w:r>
      <w:r w:rsidR="00B522B3" w:rsidRPr="008608CA">
        <w:rPr>
          <w:vertAlign w:val="superscript"/>
          <w:lang w:val="nl-NL"/>
        </w:rPr>
        <w:t>1</w:t>
      </w:r>
      <w:r w:rsidR="00B522B3" w:rsidRPr="008608CA">
        <w:rPr>
          <w:lang w:val="nl-NL"/>
        </w:rPr>
        <w:t xml:space="preserve">, </w:t>
      </w:r>
      <w:r w:rsidR="00FD3186" w:rsidRPr="008608CA">
        <w:rPr>
          <w:lang w:val="nl-NL"/>
        </w:rPr>
        <w:br/>
      </w:r>
      <w:r w:rsidR="00B522B3" w:rsidRPr="008608CA">
        <w:rPr>
          <w:lang w:val="nl-NL"/>
        </w:rPr>
        <w:t>A. Sun</w:t>
      </w:r>
      <w:r w:rsidR="00B522B3" w:rsidRPr="008608CA">
        <w:rPr>
          <w:vertAlign w:val="superscript"/>
          <w:lang w:val="nl-NL"/>
        </w:rPr>
        <w:t>3</w:t>
      </w:r>
      <w:r w:rsidR="00B522B3" w:rsidRPr="008608CA">
        <w:rPr>
          <w:lang w:val="nl-NL"/>
        </w:rPr>
        <w:t>, U. Ebert</w:t>
      </w:r>
      <w:r w:rsidR="00B522B3" w:rsidRPr="008608CA">
        <w:rPr>
          <w:vertAlign w:val="superscript"/>
          <w:lang w:val="nl-NL"/>
        </w:rPr>
        <w:t>2</w:t>
      </w:r>
      <w:r w:rsidR="00B522B3" w:rsidRPr="008608CA">
        <w:rPr>
          <w:lang w:val="nl-NL"/>
        </w:rPr>
        <w:t xml:space="preserve">, </w:t>
      </w:r>
      <w:r w:rsidR="00FD3186" w:rsidRPr="008608CA">
        <w:rPr>
          <w:lang w:val="nl-NL"/>
        </w:rPr>
        <w:t>J. Teunissen</w:t>
      </w:r>
      <w:r w:rsidR="00FD3186" w:rsidRPr="008608CA">
        <w:rPr>
          <w:vertAlign w:val="superscript"/>
          <w:lang w:val="nl-NL"/>
        </w:rPr>
        <w:t>2</w:t>
      </w:r>
    </w:p>
    <w:p w14:paraId="536DF3AA" w14:textId="1BD2F836" w:rsidR="00172F51" w:rsidRPr="008608CA" w:rsidRDefault="00172F51" w:rsidP="00BC1639">
      <w:pPr>
        <w:pStyle w:val="Default"/>
        <w:jc w:val="center"/>
        <w:rPr>
          <w:i/>
          <w:iCs/>
          <w:sz w:val="22"/>
          <w:szCs w:val="22"/>
          <w:lang w:val="nl-NL"/>
        </w:rPr>
      </w:pPr>
      <w:r w:rsidRPr="008608CA">
        <w:rPr>
          <w:i/>
          <w:iCs/>
          <w:sz w:val="22"/>
          <w:szCs w:val="22"/>
          <w:vertAlign w:val="superscript"/>
          <w:lang w:val="nl-NL"/>
        </w:rPr>
        <w:t>1</w:t>
      </w:r>
      <w:r w:rsidRPr="008608CA">
        <w:rPr>
          <w:i/>
          <w:iCs/>
          <w:sz w:val="22"/>
          <w:szCs w:val="22"/>
          <w:lang w:val="nl-NL"/>
        </w:rPr>
        <w:t xml:space="preserve"> </w:t>
      </w:r>
      <w:r w:rsidR="00BC1639" w:rsidRPr="008608CA">
        <w:rPr>
          <w:i/>
          <w:iCs/>
          <w:sz w:val="22"/>
          <w:szCs w:val="22"/>
          <w:lang w:val="nl-NL"/>
        </w:rPr>
        <w:t>Eindhoven University of Technology</w:t>
      </w:r>
      <w:r w:rsidRPr="008608CA">
        <w:rPr>
          <w:i/>
          <w:iCs/>
          <w:sz w:val="22"/>
          <w:szCs w:val="22"/>
          <w:lang w:val="nl-NL"/>
        </w:rPr>
        <w:t xml:space="preserve">, </w:t>
      </w:r>
      <w:r w:rsidR="00BC1639" w:rsidRPr="008608CA">
        <w:rPr>
          <w:i/>
          <w:iCs/>
          <w:sz w:val="22"/>
          <w:szCs w:val="22"/>
          <w:lang w:val="nl-NL"/>
        </w:rPr>
        <w:t>Eindhoven</w:t>
      </w:r>
      <w:r w:rsidRPr="008608CA">
        <w:rPr>
          <w:i/>
          <w:iCs/>
          <w:sz w:val="22"/>
          <w:szCs w:val="22"/>
          <w:lang w:val="nl-NL"/>
        </w:rPr>
        <w:t xml:space="preserve">, </w:t>
      </w:r>
      <w:r w:rsidR="00BC1639" w:rsidRPr="008608CA">
        <w:rPr>
          <w:i/>
          <w:iCs/>
          <w:sz w:val="22"/>
          <w:szCs w:val="22"/>
          <w:lang w:val="nl-NL"/>
        </w:rPr>
        <w:t>The Netherlands</w:t>
      </w:r>
    </w:p>
    <w:p w14:paraId="7E993112" w14:textId="662F08BC" w:rsidR="00C309D0" w:rsidRDefault="00C309D0" w:rsidP="00C309D0">
      <w:pPr>
        <w:pStyle w:val="Default"/>
        <w:jc w:val="center"/>
        <w:rPr>
          <w:i/>
          <w:iCs/>
          <w:sz w:val="22"/>
          <w:szCs w:val="22"/>
          <w:lang w:val="nl-NL"/>
        </w:rPr>
      </w:pPr>
      <w:r w:rsidRPr="00222DD8">
        <w:rPr>
          <w:i/>
          <w:iCs/>
          <w:sz w:val="22"/>
          <w:szCs w:val="22"/>
          <w:vertAlign w:val="superscript"/>
          <w:lang w:val="nl-NL"/>
        </w:rPr>
        <w:t>2</w:t>
      </w:r>
      <w:r w:rsidRPr="00222DD8">
        <w:rPr>
          <w:i/>
          <w:iCs/>
          <w:sz w:val="22"/>
          <w:szCs w:val="22"/>
          <w:lang w:val="nl-NL"/>
        </w:rPr>
        <w:t xml:space="preserve"> </w:t>
      </w:r>
      <w:r w:rsidR="00222DD8" w:rsidRPr="00222DD8">
        <w:rPr>
          <w:i/>
          <w:iCs/>
          <w:sz w:val="22"/>
          <w:szCs w:val="22"/>
          <w:lang w:val="nl-NL"/>
        </w:rPr>
        <w:t>Centrum Wiskunde &amp; Informatica, Amsterdam, The Netherlands</w:t>
      </w:r>
    </w:p>
    <w:p w14:paraId="055995D1" w14:textId="0DB8D334" w:rsidR="00222DD8" w:rsidRPr="008608CA" w:rsidRDefault="00222DD8" w:rsidP="00222DD8">
      <w:pPr>
        <w:pStyle w:val="Default"/>
        <w:jc w:val="center"/>
        <w:rPr>
          <w:i/>
          <w:iCs/>
          <w:sz w:val="22"/>
          <w:szCs w:val="22"/>
          <w:lang w:val="en-US"/>
        </w:rPr>
      </w:pPr>
      <w:r w:rsidRPr="00222DD8">
        <w:rPr>
          <w:i/>
          <w:iCs/>
          <w:sz w:val="22"/>
          <w:szCs w:val="22"/>
          <w:vertAlign w:val="superscript"/>
        </w:rPr>
        <w:t>3</w:t>
      </w:r>
      <w:r w:rsidRPr="00222DD8">
        <w:rPr>
          <w:i/>
          <w:iCs/>
          <w:sz w:val="22"/>
          <w:szCs w:val="22"/>
        </w:rPr>
        <w:t>Xi’an Jiaotong University, Xi’an, China.</w:t>
      </w:r>
    </w:p>
    <w:p w14:paraId="2CB6AC97" w14:textId="77777777" w:rsidR="00222DD8" w:rsidRPr="008608CA" w:rsidRDefault="00222DD8" w:rsidP="00C309D0">
      <w:pPr>
        <w:pStyle w:val="Default"/>
        <w:jc w:val="center"/>
        <w:rPr>
          <w:i/>
          <w:iCs/>
          <w:sz w:val="22"/>
          <w:szCs w:val="22"/>
          <w:lang w:val="en-US"/>
        </w:rPr>
      </w:pPr>
    </w:p>
    <w:p w14:paraId="33957744" w14:textId="77777777" w:rsidR="00C309D0" w:rsidRPr="008608CA" w:rsidRDefault="00C309D0" w:rsidP="00BC1639">
      <w:pPr>
        <w:pStyle w:val="Default"/>
        <w:jc w:val="center"/>
        <w:rPr>
          <w:i/>
          <w:iCs/>
          <w:sz w:val="22"/>
          <w:szCs w:val="22"/>
          <w:lang w:val="en-US"/>
        </w:rPr>
      </w:pPr>
    </w:p>
    <w:p w14:paraId="78F876B2" w14:textId="77777777" w:rsidR="00E137F7" w:rsidRDefault="00247717" w:rsidP="00762525">
      <w:pPr>
        <w:pStyle w:val="Default"/>
        <w:jc w:val="both"/>
      </w:pPr>
      <w:r>
        <w:t>Streamer discharges are self-organizing discharge</w:t>
      </w:r>
      <w:r w:rsidR="008608CA">
        <w:rPr>
          <w:lang w:val="en-US"/>
        </w:rPr>
        <w:t xml:space="preserve">s which </w:t>
      </w:r>
      <w:r>
        <w:t>occur when a fast high voltage pulse is applied, leading to a local, but not global electric field above the breakdown field. These ionization waves can then penetrate areas below the breakdown field. Streamers occur as a precursor to sparks and lightning, but also as separate discharges. In recent years, both simulations and diagnostics of streamer have made great steps, so great that they allow us to compare simulation results now directly to experiments and see that their results agree very well.</w:t>
      </w:r>
    </w:p>
    <w:p w14:paraId="5D85294E" w14:textId="26DF3D64" w:rsidR="00752155" w:rsidRPr="00752155" w:rsidRDefault="00247717" w:rsidP="00762525">
      <w:pPr>
        <w:pStyle w:val="Default"/>
        <w:jc w:val="both"/>
        <w:rPr>
          <w:lang w:val="en-US"/>
        </w:rPr>
      </w:pPr>
      <w:r>
        <w:t xml:space="preserve">Here, we will show some examples of recent diagnostics which help us to bridge the gap between experiment and simulation even further. We will show details of inception of discharges, both from electrodes as from suspended dielectric particles representing hail stones. </w:t>
      </w:r>
      <w:r w:rsidR="00752155">
        <w:rPr>
          <w:lang w:val="en-US"/>
        </w:rPr>
        <w:t xml:space="preserve">Results are obtained from measuring statistics of inception </w:t>
      </w:r>
      <w:r w:rsidR="001D33DA">
        <w:rPr>
          <w:lang w:val="en-US"/>
        </w:rPr>
        <w:t xml:space="preserve">delay </w:t>
      </w:r>
      <w:r w:rsidR="00752155">
        <w:rPr>
          <w:lang w:val="en-US"/>
        </w:rPr>
        <w:t xml:space="preserve">times with respect to a high voltage pulse. This leads to surprising </w:t>
      </w:r>
      <w:r w:rsidR="001D33DA">
        <w:rPr>
          <w:lang w:val="en-US"/>
        </w:rPr>
        <w:t xml:space="preserve">distributions of delays that can give great insights in the mechanisms involved, but also </w:t>
      </w:r>
      <w:r w:rsidR="003A4870">
        <w:rPr>
          <w:lang w:val="en-US"/>
        </w:rPr>
        <w:t>brings up many new questions.</w:t>
      </w:r>
    </w:p>
    <w:p w14:paraId="521EF359" w14:textId="0CF13F42" w:rsidR="00172F51" w:rsidRPr="003A4870" w:rsidRDefault="00247717" w:rsidP="00762525">
      <w:pPr>
        <w:pStyle w:val="Default"/>
        <w:jc w:val="both"/>
        <w:rPr>
          <w:lang w:val="en-US"/>
        </w:rPr>
      </w:pPr>
      <w:r>
        <w:t xml:space="preserve">Next to this, we will show how we can use a combination of stereoscopic and stroboscopic imaging to </w:t>
      </w:r>
      <w:r w:rsidR="001E3CF9">
        <w:rPr>
          <w:lang w:val="en-US"/>
        </w:rPr>
        <w:t xml:space="preserve">determine </w:t>
      </w:r>
      <w:r>
        <w:t>the path of a propagating and branching streamer discharge.</w:t>
      </w:r>
      <w:r w:rsidR="003A4870">
        <w:rPr>
          <w:lang w:val="en-US"/>
        </w:rPr>
        <w:t xml:space="preserve"> We have developed a semi-automatic routine to rec</w:t>
      </w:r>
      <w:r w:rsidR="001E3CF9">
        <w:rPr>
          <w:lang w:val="en-US"/>
        </w:rPr>
        <w:t>onstruct this path from the images</w:t>
      </w:r>
      <w:r w:rsidR="00263AD1">
        <w:rPr>
          <w:lang w:val="en-US"/>
        </w:rPr>
        <w:t xml:space="preserve">, giving us a complete picture in 3D of streamer velocity, </w:t>
      </w:r>
      <w:r w:rsidR="006D665F">
        <w:rPr>
          <w:lang w:val="en-US"/>
        </w:rPr>
        <w:t>diameter and branching properties.</w:t>
      </w:r>
      <w:r w:rsidR="001E3CF9">
        <w:rPr>
          <w:lang w:val="en-US"/>
        </w:rPr>
        <w:t xml:space="preserve"> This data will be compared to </w:t>
      </w:r>
      <w:r w:rsidR="006D665F">
        <w:rPr>
          <w:lang w:val="en-US"/>
        </w:rPr>
        <w:t>numerical</w:t>
      </w:r>
      <w:r w:rsidR="001E3CF9">
        <w:rPr>
          <w:lang w:val="en-US"/>
        </w:rPr>
        <w:t xml:space="preserve"> </w:t>
      </w:r>
      <w:r w:rsidR="006D665F">
        <w:rPr>
          <w:lang w:val="en-US"/>
        </w:rPr>
        <w:t xml:space="preserve">streamer simulation results obtained </w:t>
      </w:r>
      <w:r w:rsidR="00661606">
        <w:rPr>
          <w:lang w:val="en-US"/>
        </w:rPr>
        <w:t xml:space="preserve">using the 3D Afivo streamer </w:t>
      </w:r>
      <w:r w:rsidR="006D665F">
        <w:rPr>
          <w:lang w:val="en-US"/>
        </w:rPr>
        <w:t>model</w:t>
      </w:r>
      <w:r w:rsidR="00661606">
        <w:rPr>
          <w:lang w:val="en-US"/>
        </w:rPr>
        <w:t>.</w:t>
      </w:r>
    </w:p>
    <w:sectPr w:rsidR="00172F51" w:rsidRPr="003A4870"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7701F"/>
    <w:rsid w:val="00172F51"/>
    <w:rsid w:val="001D33DA"/>
    <w:rsid w:val="001E3CF9"/>
    <w:rsid w:val="00222DD8"/>
    <w:rsid w:val="00247717"/>
    <w:rsid w:val="002613C6"/>
    <w:rsid w:val="00263AD1"/>
    <w:rsid w:val="002A0132"/>
    <w:rsid w:val="002B1B1E"/>
    <w:rsid w:val="003A4870"/>
    <w:rsid w:val="00402875"/>
    <w:rsid w:val="00416D8C"/>
    <w:rsid w:val="0047107B"/>
    <w:rsid w:val="00471B0D"/>
    <w:rsid w:val="004B6517"/>
    <w:rsid w:val="004E0655"/>
    <w:rsid w:val="00574ABC"/>
    <w:rsid w:val="005B2E78"/>
    <w:rsid w:val="00661606"/>
    <w:rsid w:val="006D665F"/>
    <w:rsid w:val="00752155"/>
    <w:rsid w:val="00762525"/>
    <w:rsid w:val="00776672"/>
    <w:rsid w:val="007C1473"/>
    <w:rsid w:val="008608CA"/>
    <w:rsid w:val="008A02C6"/>
    <w:rsid w:val="008E26FD"/>
    <w:rsid w:val="00910550"/>
    <w:rsid w:val="009A3324"/>
    <w:rsid w:val="00B14154"/>
    <w:rsid w:val="00B522B3"/>
    <w:rsid w:val="00BB036C"/>
    <w:rsid w:val="00BC1639"/>
    <w:rsid w:val="00C309D0"/>
    <w:rsid w:val="00C67C56"/>
    <w:rsid w:val="00C9443C"/>
    <w:rsid w:val="00CF68AC"/>
    <w:rsid w:val="00DC42A2"/>
    <w:rsid w:val="00E137F7"/>
    <w:rsid w:val="00E16B73"/>
    <w:rsid w:val="00E412FD"/>
    <w:rsid w:val="00E50186"/>
    <w:rsid w:val="00F724D4"/>
    <w:rsid w:val="00FD0DCC"/>
    <w:rsid w:val="00FD318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EBA573E7-15F5-4DE5-AD3F-F78774B2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286</Words>
  <Characters>1635</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Nijdam, Sander</cp:lastModifiedBy>
  <cp:revision>26</cp:revision>
  <dcterms:created xsi:type="dcterms:W3CDTF">2022-12-23T10:33:00Z</dcterms:created>
  <dcterms:modified xsi:type="dcterms:W3CDTF">2023-03-22T08:19:00Z</dcterms:modified>
</cp:coreProperties>
</file>