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D693C" w14:textId="4FE53AA5" w:rsidR="00E94D0C" w:rsidRDefault="00D57024" w:rsidP="00E94D0C">
      <w:pPr>
        <w:pStyle w:val="Default"/>
        <w:jc w:val="center"/>
        <w:rPr>
          <w:b/>
          <w:bCs/>
          <w:sz w:val="28"/>
          <w:szCs w:val="28"/>
          <w:lang w:val="en-US"/>
        </w:rPr>
      </w:pPr>
      <w:r w:rsidRPr="00D57024">
        <w:rPr>
          <w:b/>
          <w:bCs/>
          <w:sz w:val="28"/>
          <w:szCs w:val="28"/>
          <w:lang w:val="en-US"/>
        </w:rPr>
        <w:t>Diagnostics For Fusion Reactors</w:t>
      </w:r>
    </w:p>
    <w:p w14:paraId="31FB05A1" w14:textId="77777777" w:rsidR="00E94D0C" w:rsidRPr="00B00A4B" w:rsidRDefault="00E94D0C" w:rsidP="00E94D0C">
      <w:pPr>
        <w:pStyle w:val="Default"/>
        <w:jc w:val="both"/>
        <w:rPr>
          <w:lang w:val="en-US"/>
        </w:rPr>
      </w:pPr>
    </w:p>
    <w:p w14:paraId="0613BB5F" w14:textId="47EA6B72" w:rsidR="00E94D0C" w:rsidRPr="007C1473" w:rsidRDefault="00D57024" w:rsidP="00E94D0C">
      <w:pPr>
        <w:pStyle w:val="Default"/>
        <w:jc w:val="center"/>
        <w:rPr>
          <w:lang w:val="en-US"/>
        </w:rPr>
      </w:pPr>
      <w:r>
        <w:rPr>
          <w:lang w:val="en-US"/>
        </w:rPr>
        <w:t>R. Boivin</w:t>
      </w:r>
    </w:p>
    <w:p w14:paraId="09208AB3" w14:textId="420DD261" w:rsidR="00D57024" w:rsidRPr="00B00A4B" w:rsidRDefault="00D57024" w:rsidP="00D57024">
      <w:pPr>
        <w:pStyle w:val="Default"/>
        <w:jc w:val="center"/>
        <w:rPr>
          <w:sz w:val="22"/>
          <w:szCs w:val="22"/>
          <w:lang w:val="en-US"/>
        </w:rPr>
      </w:pPr>
      <w:r>
        <w:rPr>
          <w:i/>
          <w:iCs/>
          <w:sz w:val="22"/>
          <w:szCs w:val="22"/>
          <w:lang w:val="en-US"/>
        </w:rPr>
        <w:t>General Atomics</w:t>
      </w:r>
      <w:r w:rsidRPr="00B00A4B">
        <w:rPr>
          <w:i/>
          <w:iCs/>
          <w:sz w:val="22"/>
          <w:szCs w:val="22"/>
          <w:lang w:val="en-US"/>
        </w:rPr>
        <w:t xml:space="preserve">, </w:t>
      </w:r>
      <w:r>
        <w:rPr>
          <w:i/>
          <w:iCs/>
          <w:sz w:val="22"/>
          <w:szCs w:val="22"/>
          <w:lang w:val="en-US"/>
        </w:rPr>
        <w:t>San Diego</w:t>
      </w:r>
      <w:r w:rsidRPr="00B00A4B">
        <w:rPr>
          <w:i/>
          <w:iCs/>
          <w:sz w:val="22"/>
          <w:szCs w:val="22"/>
          <w:lang w:val="en-US"/>
        </w:rPr>
        <w:t xml:space="preserve">, </w:t>
      </w:r>
      <w:r>
        <w:rPr>
          <w:i/>
          <w:iCs/>
          <w:sz w:val="22"/>
          <w:szCs w:val="22"/>
          <w:lang w:val="en-US"/>
        </w:rPr>
        <w:t>USA</w:t>
      </w:r>
    </w:p>
    <w:p w14:paraId="7DF8E8AD" w14:textId="77777777" w:rsidR="00E94D0C" w:rsidRPr="007C1473" w:rsidRDefault="00E94D0C" w:rsidP="00E94D0C">
      <w:pPr>
        <w:pStyle w:val="Default"/>
        <w:jc w:val="center"/>
        <w:rPr>
          <w:lang w:val="en-US"/>
        </w:rPr>
      </w:pPr>
    </w:p>
    <w:p w14:paraId="510336B3" w14:textId="77777777" w:rsidR="00E94D0C" w:rsidRPr="007C1473" w:rsidRDefault="00E94D0C" w:rsidP="00E94D0C">
      <w:pPr>
        <w:pStyle w:val="Default"/>
        <w:jc w:val="center"/>
        <w:rPr>
          <w:lang w:val="en-US"/>
        </w:rPr>
      </w:pPr>
    </w:p>
    <w:p w14:paraId="4853A2DA" w14:textId="19BF19C7" w:rsidR="00D57024" w:rsidRDefault="00D57024" w:rsidP="00E94D0C">
      <w:pPr>
        <w:pStyle w:val="Default"/>
        <w:jc w:val="both"/>
        <w:rPr>
          <w:lang w:val="en-US"/>
        </w:rPr>
      </w:pPr>
      <w:r w:rsidRPr="00D57024">
        <w:rPr>
          <w:lang w:val="en-US"/>
        </w:rPr>
        <w:t>With ITER’s design and construction entering final stages, and with a renewed effort in designing and constructing the next step fusion devices, a new emphasis on the role of diagnostics is emerging. The next steps, being demonstration fusion reactors or full-scale power plants, will require a dedicated set of diagnostics and monitors serving primarily in control loops</w:t>
      </w:r>
      <w:r w:rsidR="00E353E8">
        <w:rPr>
          <w:lang w:val="en-US"/>
        </w:rPr>
        <w:t>.</w:t>
      </w:r>
      <w:r w:rsidRPr="00D57024">
        <w:rPr>
          <w:lang w:val="en-US"/>
        </w:rPr>
        <w:t xml:space="preserve"> </w:t>
      </w:r>
      <w:r w:rsidR="00E353E8">
        <w:rPr>
          <w:lang w:val="en-US"/>
        </w:rPr>
        <w:t>This stands in contrast to the current role as both</w:t>
      </w:r>
      <w:r w:rsidRPr="00D57024">
        <w:rPr>
          <w:lang w:val="en-US"/>
        </w:rPr>
        <w:t xml:space="preserve"> control </w:t>
      </w:r>
      <w:r w:rsidR="00E353E8">
        <w:rPr>
          <w:lang w:val="en-US"/>
        </w:rPr>
        <w:t>and</w:t>
      </w:r>
      <w:r w:rsidRPr="00D57024">
        <w:rPr>
          <w:lang w:val="en-US"/>
        </w:rPr>
        <w:t xml:space="preserve"> physics measurements in present-day devices. </w:t>
      </w:r>
      <w:r w:rsidR="001F00E7">
        <w:rPr>
          <w:lang w:val="en-US"/>
        </w:rPr>
        <w:t>D</w:t>
      </w:r>
      <w:r w:rsidRPr="00D57024">
        <w:rPr>
          <w:lang w:val="en-US"/>
        </w:rPr>
        <w:t>esign of these diagnostic systems will encounter many challenges, such as radiation effects (prompt and accumulated), surface degradation (deposition and erosion), reduced ac</w:t>
      </w:r>
      <w:r>
        <w:rPr>
          <w:lang w:val="en-US"/>
        </w:rPr>
        <w:t xml:space="preserve">cess and maintenance, very high </w:t>
      </w:r>
      <w:r w:rsidRPr="00D57024">
        <w:rPr>
          <w:lang w:val="en-US"/>
        </w:rPr>
        <w:t xml:space="preserve">required reliability, availability and </w:t>
      </w:r>
      <w:proofErr w:type="spellStart"/>
      <w:r w:rsidRPr="00D57024">
        <w:rPr>
          <w:lang w:val="en-US"/>
        </w:rPr>
        <w:t>inspectability</w:t>
      </w:r>
      <w:proofErr w:type="spellEnd"/>
      <w:r w:rsidRPr="00D57024">
        <w:rPr>
          <w:lang w:val="en-US"/>
        </w:rPr>
        <w:t xml:space="preserve">, as well as long pulse operation. In addition, they will experience complications due to relativistic effects and lack of neutral beam-based measurements. Many of these challenges have been addressed for ITER and will be experienced during its operation, which will provide valuable knowledge for </w:t>
      </w:r>
      <w:r w:rsidR="001F00E7">
        <w:rPr>
          <w:lang w:val="en-US"/>
        </w:rPr>
        <w:t>overcoming</w:t>
      </w:r>
      <w:r w:rsidR="001F00E7" w:rsidRPr="00D57024">
        <w:rPr>
          <w:lang w:val="en-US"/>
        </w:rPr>
        <w:t xml:space="preserve"> </w:t>
      </w:r>
      <w:r w:rsidRPr="00D57024">
        <w:rPr>
          <w:lang w:val="en-US"/>
        </w:rPr>
        <w:t>these issues. In some cases, however, the conditions expected in a reactor will require further developments beyond those achieved for ITER. New approaches such as RF/microwave-based techniques and the use of proxy measurements are showing excellent promise in fulfilling the needs of a reactor. A review of these needs, the impacts of the expected harsh conditions, and prospects for new approaches will be discussed and illustrated.</w:t>
      </w:r>
    </w:p>
    <w:p w14:paraId="538A3580" w14:textId="274CBC97" w:rsidR="00E94D0C" w:rsidRDefault="00E94D0C" w:rsidP="00E94D0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sectPr w:rsidR="00E94D0C" w:rsidSect="008A02C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51"/>
    <w:rsid w:val="00001182"/>
    <w:rsid w:val="0007701F"/>
    <w:rsid w:val="001064DF"/>
    <w:rsid w:val="001447E6"/>
    <w:rsid w:val="00172F51"/>
    <w:rsid w:val="001841A8"/>
    <w:rsid w:val="001B47FB"/>
    <w:rsid w:val="001D00CB"/>
    <w:rsid w:val="001F00E7"/>
    <w:rsid w:val="002613C6"/>
    <w:rsid w:val="002A0132"/>
    <w:rsid w:val="002B1B1E"/>
    <w:rsid w:val="003110F4"/>
    <w:rsid w:val="00331AD7"/>
    <w:rsid w:val="0036738A"/>
    <w:rsid w:val="00371241"/>
    <w:rsid w:val="003B4C95"/>
    <w:rsid w:val="00425EF8"/>
    <w:rsid w:val="00436943"/>
    <w:rsid w:val="00443797"/>
    <w:rsid w:val="00465D2C"/>
    <w:rsid w:val="0047107B"/>
    <w:rsid w:val="004A1C69"/>
    <w:rsid w:val="004B6517"/>
    <w:rsid w:val="004E0655"/>
    <w:rsid w:val="0053118E"/>
    <w:rsid w:val="00571369"/>
    <w:rsid w:val="00574ABC"/>
    <w:rsid w:val="005A5BC6"/>
    <w:rsid w:val="005B2E78"/>
    <w:rsid w:val="007C1473"/>
    <w:rsid w:val="00804C2A"/>
    <w:rsid w:val="00883092"/>
    <w:rsid w:val="008A02C6"/>
    <w:rsid w:val="008A7CAB"/>
    <w:rsid w:val="008E26FD"/>
    <w:rsid w:val="00910550"/>
    <w:rsid w:val="009220BD"/>
    <w:rsid w:val="009A3324"/>
    <w:rsid w:val="00A6156A"/>
    <w:rsid w:val="00A95B5C"/>
    <w:rsid w:val="00AB0D3F"/>
    <w:rsid w:val="00AC6302"/>
    <w:rsid w:val="00AF4CE0"/>
    <w:rsid w:val="00B14154"/>
    <w:rsid w:val="00B532CF"/>
    <w:rsid w:val="00BD4B4A"/>
    <w:rsid w:val="00BF02FF"/>
    <w:rsid w:val="00C2291B"/>
    <w:rsid w:val="00C67C56"/>
    <w:rsid w:val="00C74C3C"/>
    <w:rsid w:val="00C80CB9"/>
    <w:rsid w:val="00D57024"/>
    <w:rsid w:val="00DC42A2"/>
    <w:rsid w:val="00E16B73"/>
    <w:rsid w:val="00E353E8"/>
    <w:rsid w:val="00E412FD"/>
    <w:rsid w:val="00E50186"/>
    <w:rsid w:val="00E94D0C"/>
    <w:rsid w:val="00EB3AFC"/>
    <w:rsid w:val="00F00235"/>
    <w:rsid w:val="00F724D4"/>
    <w:rsid w:val="00FB70E7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E87AF"/>
  <w15:docId w15:val="{3F47DB7C-E833-4814-ACA0-AC6272BB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0132"/>
    <w:rPr>
      <w:rFonts w:ascii="Tahoma" w:hAnsi="Tahoma" w:cs="Tahoma"/>
      <w:sz w:val="16"/>
      <w:szCs w:val="16"/>
      <w:lang w:val="el-GR" w:eastAsia="el-GR"/>
    </w:rPr>
  </w:style>
  <w:style w:type="paragraph" w:styleId="NormalWeb">
    <w:name w:val="Normal (Web)"/>
    <w:basedOn w:val="Normal"/>
    <w:uiPriority w:val="99"/>
    <w:semiHidden/>
    <w:unhideWhenUsed/>
    <w:rsid w:val="008830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ja-JP"/>
    </w:rPr>
  </w:style>
  <w:style w:type="paragraph" w:styleId="Revision">
    <w:name w:val="Revision"/>
    <w:hidden/>
    <w:uiPriority w:val="99"/>
    <w:semiHidden/>
    <w:rsid w:val="00E353E8"/>
    <w:rPr>
      <w:rFonts w:ascii="Calibri" w:hAnsi="Calibri"/>
      <w:sz w:val="22"/>
      <w:szCs w:val="22"/>
      <w:lang w:val="el-GR" w:eastAsia="el-GR"/>
    </w:rPr>
  </w:style>
  <w:style w:type="character" w:styleId="CommentReference">
    <w:name w:val="annotation reference"/>
    <w:basedOn w:val="DefaultParagraphFont"/>
    <w:semiHidden/>
    <w:unhideWhenUsed/>
    <w:rsid w:val="001F00E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F00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F00E7"/>
    <w:rPr>
      <w:rFonts w:ascii="Calibri" w:hAnsi="Calibri"/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00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00E7"/>
    <w:rPr>
      <w:rFonts w:ascii="Calibri" w:hAnsi="Calibri"/>
      <w:b/>
      <w:bCs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7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EE3DD-AE3B-4F4B-B033-AB4D7983E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talk or poster (two lines maximum)</vt:lpstr>
      <vt:lpstr>Title of talk or poster (two lines maximum)</vt:lpstr>
    </vt:vector>
  </TitlesOfParts>
  <Company>Microsoft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Truong, Diane</cp:lastModifiedBy>
  <cp:revision>2</cp:revision>
  <dcterms:created xsi:type="dcterms:W3CDTF">2023-02-28T15:32:00Z</dcterms:created>
  <dcterms:modified xsi:type="dcterms:W3CDTF">2023-02-28T15:32:00Z</dcterms:modified>
</cp:coreProperties>
</file>