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1665B" w14:textId="1493D4B4" w:rsidR="00172F51" w:rsidRPr="008A02C6" w:rsidRDefault="00192929" w:rsidP="007C1473">
      <w:pPr>
        <w:pStyle w:val="Default"/>
        <w:jc w:val="center"/>
        <w:rPr>
          <w:sz w:val="28"/>
          <w:szCs w:val="28"/>
          <w:lang w:val="en-US"/>
        </w:rPr>
      </w:pPr>
      <w:r>
        <w:rPr>
          <w:b/>
          <w:bCs/>
          <w:sz w:val="28"/>
          <w:szCs w:val="28"/>
          <w:lang w:val="en-US" w:eastAsia="ja-JP"/>
        </w:rPr>
        <w:t>A f</w:t>
      </w:r>
      <w:r w:rsidR="0035047F">
        <w:rPr>
          <w:rFonts w:hint="eastAsia"/>
          <w:b/>
          <w:bCs/>
          <w:sz w:val="28"/>
          <w:szCs w:val="28"/>
          <w:lang w:val="en-US" w:eastAsia="ja-JP"/>
        </w:rPr>
        <w:t xml:space="preserve">ast Thomson scattering system for the </w:t>
      </w:r>
      <w:r w:rsidR="0035047F">
        <w:rPr>
          <w:b/>
          <w:bCs/>
          <w:sz w:val="28"/>
          <w:szCs w:val="28"/>
          <w:lang w:val="en-US" w:eastAsia="ja-JP"/>
        </w:rPr>
        <w:t>transient</w:t>
      </w:r>
      <w:r w:rsidR="0035047F">
        <w:rPr>
          <w:rFonts w:hint="eastAsia"/>
          <w:b/>
          <w:bCs/>
          <w:sz w:val="28"/>
          <w:szCs w:val="28"/>
          <w:lang w:val="en-US" w:eastAsia="ja-JP"/>
        </w:rPr>
        <w:t xml:space="preserve"> p</w:t>
      </w:r>
      <w:r w:rsidR="0035047F">
        <w:rPr>
          <w:b/>
          <w:bCs/>
          <w:sz w:val="28"/>
          <w:szCs w:val="28"/>
          <w:lang w:val="en-US" w:eastAsia="ja-JP"/>
        </w:rPr>
        <w:t xml:space="preserve">lasma physics </w:t>
      </w:r>
      <w:r w:rsidR="0049110E">
        <w:rPr>
          <w:b/>
          <w:bCs/>
          <w:sz w:val="28"/>
          <w:szCs w:val="28"/>
          <w:lang w:val="en-US" w:eastAsia="ja-JP"/>
        </w:rPr>
        <w:t>phenomena</w:t>
      </w:r>
      <w:r>
        <w:rPr>
          <w:b/>
          <w:bCs/>
          <w:sz w:val="28"/>
          <w:szCs w:val="28"/>
          <w:lang w:val="en-US" w:eastAsia="ja-JP"/>
        </w:rPr>
        <w:t xml:space="preserve"> in </w:t>
      </w:r>
      <w:proofErr w:type="gramStart"/>
      <w:r>
        <w:rPr>
          <w:b/>
          <w:bCs/>
          <w:sz w:val="28"/>
          <w:szCs w:val="28"/>
          <w:lang w:val="en-US" w:eastAsia="ja-JP"/>
        </w:rPr>
        <w:t>LHD</w:t>
      </w:r>
      <w:proofErr w:type="gramEnd"/>
    </w:p>
    <w:p w14:paraId="35088509" w14:textId="77777777" w:rsidR="00172F51" w:rsidRPr="00B00A4B" w:rsidRDefault="00172F51" w:rsidP="007C1473">
      <w:pPr>
        <w:pStyle w:val="Default"/>
        <w:jc w:val="both"/>
        <w:rPr>
          <w:lang w:val="en-US"/>
        </w:rPr>
      </w:pPr>
    </w:p>
    <w:p w14:paraId="6F070F5D" w14:textId="77777777" w:rsidR="00820B1A" w:rsidRDefault="00820B1A" w:rsidP="007C1473">
      <w:pPr>
        <w:pStyle w:val="Default"/>
        <w:jc w:val="center"/>
        <w:rPr>
          <w:lang w:val="en-US"/>
        </w:rPr>
      </w:pPr>
      <w:r w:rsidRPr="00820B1A">
        <w:rPr>
          <w:lang w:val="en-US"/>
        </w:rPr>
        <w:t>R. Yasuhara</w:t>
      </w:r>
      <w:r w:rsidRPr="00712031">
        <w:rPr>
          <w:vertAlign w:val="superscript"/>
          <w:lang w:val="en-US"/>
        </w:rPr>
        <w:t>1</w:t>
      </w:r>
      <w:r w:rsidRPr="00820B1A">
        <w:rPr>
          <w:lang w:val="en-US"/>
        </w:rPr>
        <w:t>, H. Funaba</w:t>
      </w:r>
      <w:r w:rsidRPr="00712031">
        <w:rPr>
          <w:vertAlign w:val="superscript"/>
          <w:lang w:val="en-US"/>
        </w:rPr>
        <w:t>1</w:t>
      </w:r>
      <w:r w:rsidRPr="00820B1A">
        <w:rPr>
          <w:lang w:val="en-US"/>
        </w:rPr>
        <w:t>, H. Uehara</w:t>
      </w:r>
      <w:r w:rsidRPr="00712031">
        <w:rPr>
          <w:vertAlign w:val="superscript"/>
          <w:lang w:val="en-US"/>
        </w:rPr>
        <w:t>1</w:t>
      </w:r>
      <w:r w:rsidRPr="00820B1A">
        <w:rPr>
          <w:lang w:val="en-US"/>
        </w:rPr>
        <w:t>, D. J. Den Hartog</w:t>
      </w:r>
      <w:r w:rsidRPr="00712031">
        <w:rPr>
          <w:vertAlign w:val="superscript"/>
          <w:lang w:val="en-US"/>
        </w:rPr>
        <w:t>2</w:t>
      </w:r>
      <w:r w:rsidRPr="00820B1A">
        <w:rPr>
          <w:lang w:val="en-US"/>
        </w:rPr>
        <w:t>,</w:t>
      </w:r>
    </w:p>
    <w:p w14:paraId="67C00DE9" w14:textId="77777777" w:rsidR="0082303C" w:rsidRPr="0082303C" w:rsidRDefault="0082303C" w:rsidP="0082303C">
      <w:pPr>
        <w:pStyle w:val="Default"/>
        <w:jc w:val="center"/>
        <w:rPr>
          <w:i/>
          <w:iCs/>
          <w:sz w:val="22"/>
          <w:szCs w:val="22"/>
          <w:lang w:val="en-US"/>
        </w:rPr>
      </w:pPr>
      <w:r w:rsidRPr="0082303C">
        <w:rPr>
          <w:i/>
          <w:iCs/>
          <w:sz w:val="22"/>
          <w:szCs w:val="22"/>
          <w:vertAlign w:val="superscript"/>
          <w:lang w:val="en-US"/>
        </w:rPr>
        <w:t>1</w:t>
      </w:r>
      <w:r w:rsidRPr="0082303C">
        <w:rPr>
          <w:i/>
          <w:iCs/>
          <w:sz w:val="22"/>
          <w:szCs w:val="22"/>
          <w:lang w:val="en-US"/>
        </w:rPr>
        <w:t>National Institute for Fusion Science, Toki, Japan</w:t>
      </w:r>
    </w:p>
    <w:p w14:paraId="4DE29157" w14:textId="77777777" w:rsidR="0082303C" w:rsidRPr="0082303C" w:rsidRDefault="0082303C" w:rsidP="0082303C">
      <w:pPr>
        <w:pStyle w:val="Default"/>
        <w:jc w:val="center"/>
        <w:rPr>
          <w:i/>
          <w:iCs/>
          <w:sz w:val="22"/>
          <w:szCs w:val="22"/>
          <w:vertAlign w:val="superscript"/>
          <w:lang w:val="en-US"/>
        </w:rPr>
      </w:pPr>
      <w:r w:rsidRPr="0082303C">
        <w:rPr>
          <w:i/>
          <w:iCs/>
          <w:sz w:val="22"/>
          <w:szCs w:val="22"/>
          <w:vertAlign w:val="superscript"/>
          <w:lang w:val="en-US"/>
        </w:rPr>
        <w:t xml:space="preserve">2 </w:t>
      </w:r>
      <w:r w:rsidRPr="0082303C">
        <w:rPr>
          <w:i/>
          <w:iCs/>
          <w:sz w:val="22"/>
          <w:szCs w:val="22"/>
          <w:lang w:val="en-US"/>
        </w:rPr>
        <w:t>Department of Physics, University of Wisconsin-Madison, Madison, Wisconsin, USA</w:t>
      </w:r>
    </w:p>
    <w:p w14:paraId="536DF3AA" w14:textId="65B53C42" w:rsidR="00172F51" w:rsidRPr="0082303C" w:rsidRDefault="0082303C" w:rsidP="0082303C">
      <w:pPr>
        <w:pStyle w:val="Default"/>
        <w:jc w:val="center"/>
        <w:rPr>
          <w:i/>
          <w:iCs/>
          <w:lang w:val="en-US"/>
        </w:rPr>
      </w:pPr>
      <w:r w:rsidRPr="0082303C">
        <w:rPr>
          <w:i/>
          <w:iCs/>
          <w:sz w:val="22"/>
          <w:szCs w:val="22"/>
          <w:lang w:val="en-US"/>
        </w:rPr>
        <w:t>Corresponding Author Email: yasuhara@nifs.ac.jp</w:t>
      </w:r>
    </w:p>
    <w:p w14:paraId="3C299BA5" w14:textId="3D180388" w:rsidR="00172F51" w:rsidRDefault="00172F51" w:rsidP="007C1473">
      <w:pPr>
        <w:pStyle w:val="Default"/>
        <w:jc w:val="center"/>
      </w:pPr>
    </w:p>
    <w:p w14:paraId="5D4C5E75" w14:textId="77777777" w:rsidR="00FE1BCD" w:rsidRPr="00FE1BCD" w:rsidRDefault="00FE1BCD" w:rsidP="007C1473">
      <w:pPr>
        <w:pStyle w:val="Default"/>
        <w:jc w:val="center"/>
      </w:pPr>
    </w:p>
    <w:p w14:paraId="72932F55" w14:textId="77777777" w:rsidR="008537BE" w:rsidRDefault="007173E8" w:rsidP="008537BE">
      <w:pPr>
        <w:spacing w:after="0" w:line="240" w:lineRule="auto"/>
        <w:ind w:firstLineChars="50" w:firstLine="120"/>
        <w:jc w:val="both"/>
        <w:rPr>
          <w:rFonts w:ascii="Times New Roman" w:hAnsi="Times New Roman"/>
          <w:color w:val="000000"/>
          <w:sz w:val="24"/>
          <w:szCs w:val="24"/>
        </w:rPr>
      </w:pPr>
      <w:r w:rsidRPr="007173E8">
        <w:rPr>
          <w:rFonts w:ascii="Times New Roman" w:hAnsi="Times New Roman"/>
          <w:color w:val="000000"/>
          <w:sz w:val="24"/>
          <w:szCs w:val="24"/>
          <w:lang w:val="en-US"/>
        </w:rPr>
        <w:t xml:space="preserve">Laser Thomson scattering </w:t>
      </w:r>
      <w:r w:rsidR="00083CE1">
        <w:rPr>
          <w:rFonts w:ascii="Times New Roman" w:hAnsi="Times New Roman" w:hint="eastAsia"/>
          <w:color w:val="000000"/>
          <w:sz w:val="24"/>
          <w:szCs w:val="24"/>
          <w:lang w:val="en-US" w:eastAsia="ja-JP"/>
        </w:rPr>
        <w:t>s</w:t>
      </w:r>
      <w:r w:rsidR="00083CE1">
        <w:rPr>
          <w:rFonts w:ascii="Times New Roman" w:hAnsi="Times New Roman"/>
          <w:color w:val="000000"/>
          <w:sz w:val="24"/>
          <w:szCs w:val="24"/>
          <w:lang w:val="en-US" w:eastAsia="ja-JP"/>
        </w:rPr>
        <w:t xml:space="preserve">ystem is one of the most realizable diagnostics </w:t>
      </w:r>
      <w:r w:rsidR="00083CE1" w:rsidRPr="007173E8">
        <w:rPr>
          <w:rFonts w:ascii="Times New Roman" w:hAnsi="Times New Roman"/>
          <w:color w:val="000000"/>
          <w:sz w:val="24"/>
          <w:szCs w:val="24"/>
          <w:lang w:val="en-US"/>
        </w:rPr>
        <w:t>tools</w:t>
      </w:r>
      <w:r w:rsidRPr="007173E8">
        <w:rPr>
          <w:rFonts w:ascii="Times New Roman" w:hAnsi="Times New Roman"/>
          <w:color w:val="000000"/>
          <w:sz w:val="24"/>
          <w:szCs w:val="24"/>
          <w:lang w:val="en-US"/>
        </w:rPr>
        <w:t xml:space="preserve"> for </w:t>
      </w:r>
      <w:r w:rsidR="00083CE1">
        <w:rPr>
          <w:rFonts w:ascii="Times New Roman" w:hAnsi="Times New Roman"/>
          <w:color w:val="000000"/>
          <w:sz w:val="24"/>
          <w:szCs w:val="24"/>
          <w:lang w:val="en-US"/>
        </w:rPr>
        <w:t xml:space="preserve">the evaluation of electron temperature and density profiles in </w:t>
      </w:r>
      <w:r w:rsidRPr="007173E8">
        <w:rPr>
          <w:rFonts w:ascii="Times New Roman" w:hAnsi="Times New Roman"/>
          <w:color w:val="000000"/>
          <w:sz w:val="24"/>
          <w:szCs w:val="24"/>
          <w:lang w:val="en-US"/>
        </w:rPr>
        <w:t xml:space="preserve">fusion plasma. However, the high pulse energy </w:t>
      </w:r>
      <w:r w:rsidRPr="007173E8">
        <w:rPr>
          <w:rFonts w:ascii="Times New Roman" w:hAnsi="Times New Roman" w:hint="eastAsia"/>
          <w:color w:val="000000"/>
          <w:sz w:val="24"/>
          <w:szCs w:val="24"/>
          <w:lang w:val="en-US"/>
        </w:rPr>
        <w:t>laser system required as a probe light for the Thomson scattering system has a repetition rate of only a few 10 Hz to 100 Hz due to the limitation of heat generation in the laser medium.</w:t>
      </w:r>
      <w:r w:rsidR="00083CE1">
        <w:rPr>
          <w:rFonts w:ascii="Times New Roman" w:hAnsi="Times New Roman" w:hint="eastAsia"/>
          <w:color w:val="000000"/>
          <w:sz w:val="24"/>
          <w:szCs w:val="24"/>
          <w:lang w:val="en-US" w:eastAsia="ja-JP"/>
        </w:rPr>
        <w:t xml:space="preserve"> </w:t>
      </w:r>
      <w:r w:rsidR="00083CE1" w:rsidRPr="00083CE1">
        <w:rPr>
          <w:rFonts w:ascii="Times New Roman" w:hAnsi="Times New Roman"/>
          <w:color w:val="000000"/>
          <w:sz w:val="24"/>
          <w:szCs w:val="24"/>
          <w:lang w:val="en-US"/>
        </w:rPr>
        <w:t xml:space="preserve">Therefore, it was not possible to </w:t>
      </w:r>
      <w:r w:rsidR="00083CE1">
        <w:rPr>
          <w:rFonts w:ascii="Times New Roman" w:hAnsi="Times New Roman" w:hint="eastAsia"/>
          <w:color w:val="000000"/>
          <w:sz w:val="24"/>
          <w:szCs w:val="24"/>
          <w:lang w:val="en-US" w:eastAsia="ja-JP"/>
        </w:rPr>
        <w:t>m</w:t>
      </w:r>
      <w:r w:rsidR="00083CE1">
        <w:rPr>
          <w:rFonts w:ascii="Times New Roman" w:hAnsi="Times New Roman"/>
          <w:color w:val="000000"/>
          <w:sz w:val="24"/>
          <w:szCs w:val="24"/>
          <w:lang w:val="en-US" w:eastAsia="ja-JP"/>
        </w:rPr>
        <w:t>easure</w:t>
      </w:r>
      <w:r w:rsidR="00083CE1" w:rsidRPr="00083CE1">
        <w:rPr>
          <w:rFonts w:ascii="Times New Roman" w:hAnsi="Times New Roman"/>
          <w:color w:val="000000"/>
          <w:sz w:val="24"/>
          <w:szCs w:val="24"/>
          <w:lang w:val="en-US"/>
        </w:rPr>
        <w:t xml:space="preserve"> transient changes in the spatial distribution of electron temperature and electron density in the plasma on the order of milliseconds, such as the melting of hydrogen pellets, plasma collapse, and rapid heating of the plasma by the heating system.</w:t>
      </w:r>
      <w:r w:rsidR="008615B2">
        <w:rPr>
          <w:rFonts w:ascii="Times New Roman" w:hAnsi="Times New Roman"/>
          <w:color w:val="000000"/>
          <w:sz w:val="24"/>
          <w:szCs w:val="24"/>
        </w:rPr>
        <w:t xml:space="preserve"> </w:t>
      </w:r>
    </w:p>
    <w:p w14:paraId="51D6C869" w14:textId="1F497362" w:rsidR="007173E8" w:rsidRPr="008615B2" w:rsidRDefault="008615B2" w:rsidP="008537BE">
      <w:pPr>
        <w:spacing w:after="0" w:line="240" w:lineRule="auto"/>
        <w:ind w:firstLineChars="50" w:firstLine="120"/>
        <w:jc w:val="both"/>
        <w:rPr>
          <w:rFonts w:ascii="Times New Roman" w:hAnsi="Times New Roman"/>
          <w:color w:val="000000"/>
          <w:sz w:val="24"/>
          <w:szCs w:val="24"/>
          <w:lang w:val="en-US"/>
        </w:rPr>
      </w:pPr>
      <w:r>
        <w:rPr>
          <w:rFonts w:ascii="Times New Roman" w:hAnsi="Times New Roman"/>
          <w:color w:val="000000"/>
          <w:sz w:val="24"/>
          <w:szCs w:val="24"/>
        </w:rPr>
        <w:t>For this, w</w:t>
      </w:r>
      <w:r w:rsidR="00083CE1" w:rsidRPr="00083CE1">
        <w:rPr>
          <w:rFonts w:ascii="Times New Roman" w:hAnsi="Times New Roman"/>
          <w:color w:val="000000"/>
          <w:sz w:val="24"/>
          <w:szCs w:val="24"/>
        </w:rPr>
        <w:t xml:space="preserve">e have overcome the problem of thermo-optical effects such as thermal lensing caused by heat generation in solid-state lasers by </w:t>
      </w:r>
      <w:r>
        <w:rPr>
          <w:rFonts w:ascii="Times New Roman" w:hAnsi="Times New Roman"/>
          <w:color w:val="000000"/>
          <w:sz w:val="24"/>
          <w:szCs w:val="24"/>
        </w:rPr>
        <w:t>‘the Pulse burst laser’ that can be make the</w:t>
      </w:r>
      <w:r w:rsidR="00083CE1" w:rsidRPr="00083CE1">
        <w:rPr>
          <w:rFonts w:ascii="Times New Roman" w:hAnsi="Times New Roman"/>
          <w:color w:val="000000"/>
          <w:sz w:val="24"/>
          <w:szCs w:val="24"/>
        </w:rPr>
        <w:t xml:space="preserve"> ultrahigh repetition rate laser operation in a time shorter than the thermal diffusion time of the laser medium.</w:t>
      </w:r>
      <w:r w:rsidR="003466B1">
        <w:rPr>
          <w:rFonts w:ascii="Times New Roman" w:hAnsi="Times New Roman"/>
          <w:color w:val="000000"/>
          <w:sz w:val="24"/>
          <w:szCs w:val="24"/>
        </w:rPr>
        <w:t xml:space="preserve"> </w:t>
      </w:r>
      <w:r w:rsidR="003466B1" w:rsidRPr="003466B1">
        <w:rPr>
          <w:rFonts w:ascii="Times New Roman" w:hAnsi="Times New Roman"/>
          <w:color w:val="000000"/>
          <w:sz w:val="24"/>
          <w:szCs w:val="24"/>
        </w:rPr>
        <w:t>As a result, Thomson scattering measurements with a high temporal resolution upto 20 kHz repetition rate were realized</w:t>
      </w:r>
      <w:r w:rsidR="003466B1">
        <w:rPr>
          <w:rFonts w:ascii="Times New Roman" w:hAnsi="Times New Roman"/>
          <w:color w:val="000000"/>
          <w:sz w:val="24"/>
          <w:szCs w:val="24"/>
        </w:rPr>
        <w:t xml:space="preserve"> [1]</w:t>
      </w:r>
      <w:r w:rsidR="003466B1" w:rsidRPr="003466B1">
        <w:rPr>
          <w:rFonts w:ascii="Times New Roman" w:hAnsi="Times New Roman"/>
          <w:color w:val="000000"/>
          <w:sz w:val="24"/>
          <w:szCs w:val="24"/>
        </w:rPr>
        <w:t>.</w:t>
      </w:r>
      <w:r w:rsidR="00500F11">
        <w:rPr>
          <w:rFonts w:ascii="Times New Roman" w:hAnsi="Times New Roman" w:hint="eastAsia"/>
          <w:color w:val="000000"/>
          <w:sz w:val="24"/>
          <w:szCs w:val="24"/>
          <w:lang w:eastAsia="ja-JP"/>
        </w:rPr>
        <w:t xml:space="preserve"> </w:t>
      </w:r>
      <w:r w:rsidR="00500F11" w:rsidRPr="00500F11">
        <w:rPr>
          <w:rFonts w:ascii="Times New Roman" w:hAnsi="Times New Roman"/>
          <w:color w:val="000000"/>
          <w:sz w:val="24"/>
          <w:szCs w:val="24"/>
          <w:lang w:eastAsia="ja-JP"/>
        </w:rPr>
        <w:t xml:space="preserve">This measurement system is very powerful and has successfully measured various high-speed phenomena such as hydrogen pellet </w:t>
      </w:r>
      <w:r w:rsidR="00500F11">
        <w:rPr>
          <w:rFonts w:ascii="Times New Roman" w:hAnsi="Times New Roman" w:hint="eastAsia"/>
          <w:color w:val="000000"/>
          <w:sz w:val="24"/>
          <w:szCs w:val="24"/>
          <w:lang w:eastAsia="ja-JP"/>
        </w:rPr>
        <w:t>a</w:t>
      </w:r>
      <w:r w:rsidR="00500F11">
        <w:rPr>
          <w:rFonts w:ascii="Times New Roman" w:hAnsi="Times New Roman"/>
          <w:color w:val="000000"/>
          <w:sz w:val="24"/>
          <w:szCs w:val="24"/>
          <w:lang w:eastAsia="ja-JP"/>
        </w:rPr>
        <w:t>blation</w:t>
      </w:r>
      <w:r w:rsidR="00500F11" w:rsidRPr="00500F11">
        <w:rPr>
          <w:rFonts w:ascii="Times New Roman" w:hAnsi="Times New Roman"/>
          <w:color w:val="000000"/>
          <w:sz w:val="24"/>
          <w:szCs w:val="24"/>
          <w:lang w:eastAsia="ja-JP"/>
        </w:rPr>
        <w:t xml:space="preserve"> dynamics</w:t>
      </w:r>
      <w:r w:rsidR="00500F11">
        <w:rPr>
          <w:rFonts w:ascii="Times New Roman" w:hAnsi="Times New Roman"/>
          <w:color w:val="000000"/>
          <w:sz w:val="24"/>
          <w:szCs w:val="24"/>
          <w:lang w:eastAsia="ja-JP"/>
        </w:rPr>
        <w:t xml:space="preserve">[2] </w:t>
      </w:r>
      <w:r w:rsidR="00500F11" w:rsidRPr="00500F11">
        <w:rPr>
          <w:rFonts w:ascii="Times New Roman" w:hAnsi="Times New Roman"/>
          <w:color w:val="000000"/>
          <w:sz w:val="24"/>
          <w:szCs w:val="24"/>
          <w:lang w:eastAsia="ja-JP"/>
        </w:rPr>
        <w:t xml:space="preserve">and </w:t>
      </w:r>
      <w:r w:rsidR="00500F11">
        <w:rPr>
          <w:rFonts w:ascii="Times New Roman" w:hAnsi="Times New Roman"/>
          <w:color w:val="000000"/>
          <w:sz w:val="24"/>
          <w:szCs w:val="24"/>
          <w:lang w:eastAsia="ja-JP"/>
        </w:rPr>
        <w:t xml:space="preserve">a </w:t>
      </w:r>
      <w:r w:rsidR="00500F11" w:rsidRPr="00500F11">
        <w:rPr>
          <w:rFonts w:ascii="Times New Roman" w:hAnsi="Times New Roman"/>
          <w:color w:val="000000"/>
          <w:sz w:val="24"/>
          <w:szCs w:val="24"/>
          <w:lang w:eastAsia="ja-JP"/>
        </w:rPr>
        <w:t>partial plasma collapse phenomena</w:t>
      </w:r>
      <w:r w:rsidR="00500F11">
        <w:rPr>
          <w:rFonts w:ascii="Times New Roman" w:hAnsi="Times New Roman"/>
          <w:color w:val="000000"/>
          <w:sz w:val="24"/>
          <w:szCs w:val="24"/>
          <w:lang w:eastAsia="ja-JP"/>
        </w:rPr>
        <w:t>[3]</w:t>
      </w:r>
      <w:r w:rsidR="00500F11" w:rsidRPr="00500F11">
        <w:rPr>
          <w:rFonts w:ascii="Times New Roman" w:hAnsi="Times New Roman"/>
          <w:color w:val="000000"/>
          <w:sz w:val="24"/>
          <w:szCs w:val="24"/>
          <w:lang w:eastAsia="ja-JP"/>
        </w:rPr>
        <w:t>.</w:t>
      </w:r>
      <w:r w:rsidR="00283318">
        <w:rPr>
          <w:rFonts w:ascii="Times New Roman" w:hAnsi="Times New Roman" w:hint="eastAsia"/>
          <w:color w:val="000000"/>
          <w:sz w:val="24"/>
          <w:szCs w:val="24"/>
          <w:lang w:eastAsia="ja-JP"/>
        </w:rPr>
        <w:t xml:space="preserve"> </w:t>
      </w:r>
      <w:r w:rsidR="00283318" w:rsidRPr="00283318">
        <w:t xml:space="preserve"> </w:t>
      </w:r>
      <w:r w:rsidR="00283318" w:rsidRPr="00283318">
        <w:rPr>
          <w:rFonts w:ascii="Times New Roman" w:hAnsi="Times New Roman"/>
          <w:color w:val="000000"/>
          <w:sz w:val="24"/>
          <w:szCs w:val="24"/>
          <w:lang w:eastAsia="ja-JP"/>
        </w:rPr>
        <w:t xml:space="preserve">In the future, we plan to challenge repetition rates of 100 kHz or higher by improving the power supply, increasing the </w:t>
      </w:r>
      <w:r w:rsidR="00283318">
        <w:rPr>
          <w:rFonts w:ascii="Times New Roman" w:hAnsi="Times New Roman"/>
          <w:color w:val="000000"/>
          <w:sz w:val="24"/>
          <w:szCs w:val="24"/>
          <w:lang w:eastAsia="ja-JP"/>
        </w:rPr>
        <w:t xml:space="preserve">thermal shock resistance </w:t>
      </w:r>
      <w:r w:rsidR="00283318" w:rsidRPr="00283318">
        <w:rPr>
          <w:rFonts w:ascii="Times New Roman" w:hAnsi="Times New Roman"/>
          <w:color w:val="000000"/>
          <w:sz w:val="24"/>
          <w:szCs w:val="24"/>
          <w:lang w:eastAsia="ja-JP"/>
        </w:rPr>
        <w:t xml:space="preserve">of </w:t>
      </w:r>
      <w:r w:rsidR="00283318">
        <w:rPr>
          <w:rFonts w:ascii="Times New Roman" w:hAnsi="Times New Roman"/>
          <w:color w:val="000000"/>
          <w:sz w:val="24"/>
          <w:szCs w:val="24"/>
          <w:lang w:eastAsia="ja-JP"/>
        </w:rPr>
        <w:t>a</w:t>
      </w:r>
      <w:r w:rsidR="00283318" w:rsidRPr="00283318">
        <w:rPr>
          <w:rFonts w:ascii="Times New Roman" w:hAnsi="Times New Roman"/>
          <w:color w:val="000000"/>
          <w:sz w:val="24"/>
          <w:szCs w:val="24"/>
          <w:lang w:eastAsia="ja-JP"/>
        </w:rPr>
        <w:t xml:space="preserve"> laser medium, and increasing the efficiency of the pump source.</w:t>
      </w:r>
    </w:p>
    <w:p w14:paraId="5B00F3B8" w14:textId="246D8609" w:rsidR="00163C10" w:rsidRPr="00500F11" w:rsidRDefault="00163C10" w:rsidP="007C1473">
      <w:pPr>
        <w:spacing w:after="0" w:line="240" w:lineRule="auto"/>
        <w:jc w:val="both"/>
        <w:rPr>
          <w:rFonts w:ascii="Times New Roman" w:hAnsi="Times New Roman"/>
          <w:b/>
          <w:bCs/>
          <w:sz w:val="24"/>
          <w:szCs w:val="24"/>
          <w:lang w:val="en-US"/>
        </w:rPr>
      </w:pPr>
    </w:p>
    <w:p w14:paraId="18BBD9FE" w14:textId="79A6AD20" w:rsidR="00536868" w:rsidRDefault="00536868" w:rsidP="007C1473">
      <w:pPr>
        <w:spacing w:after="0" w:line="240" w:lineRule="auto"/>
        <w:jc w:val="both"/>
        <w:rPr>
          <w:rFonts w:ascii="Times New Roman" w:hAnsi="Times New Roman"/>
          <w:b/>
          <w:bCs/>
          <w:sz w:val="24"/>
          <w:szCs w:val="24"/>
        </w:rPr>
      </w:pPr>
    </w:p>
    <w:p w14:paraId="0A4CAC40" w14:textId="3A78BE09" w:rsidR="00536868" w:rsidRDefault="00536868" w:rsidP="007C1473">
      <w:pPr>
        <w:spacing w:after="0" w:line="240" w:lineRule="auto"/>
        <w:jc w:val="both"/>
        <w:rPr>
          <w:rFonts w:ascii="Times New Roman" w:hAnsi="Times New Roman"/>
          <w:b/>
          <w:bCs/>
          <w:sz w:val="24"/>
          <w:szCs w:val="24"/>
        </w:rPr>
      </w:pPr>
    </w:p>
    <w:p w14:paraId="451F2E3E" w14:textId="77777777" w:rsidR="00536868" w:rsidRDefault="00536868" w:rsidP="007C1473">
      <w:pPr>
        <w:spacing w:after="0" w:line="240" w:lineRule="auto"/>
        <w:jc w:val="both"/>
        <w:rPr>
          <w:rFonts w:ascii="Times New Roman" w:hAnsi="Times New Roman"/>
          <w:b/>
          <w:bCs/>
          <w:sz w:val="24"/>
          <w:szCs w:val="24"/>
        </w:rPr>
      </w:pPr>
    </w:p>
    <w:p w14:paraId="4FDCD0C7" w14:textId="11F5E7CA" w:rsidR="00671E92" w:rsidRPr="00163C10" w:rsidRDefault="00671E92" w:rsidP="007C1473">
      <w:pPr>
        <w:spacing w:after="0" w:line="240" w:lineRule="auto"/>
        <w:jc w:val="both"/>
        <w:rPr>
          <w:rFonts w:ascii="Times New Roman" w:hAnsi="Times New Roman"/>
          <w:b/>
          <w:bCs/>
          <w:sz w:val="24"/>
          <w:szCs w:val="24"/>
        </w:rPr>
      </w:pPr>
      <w:r w:rsidRPr="00671E92">
        <w:rPr>
          <w:rFonts w:ascii="Times New Roman" w:hAnsi="Times New Roman"/>
          <w:b/>
          <w:bCs/>
          <w:sz w:val="24"/>
          <w:szCs w:val="24"/>
        </w:rPr>
        <w:t>References</w:t>
      </w:r>
    </w:p>
    <w:p w14:paraId="1694FE14" w14:textId="77777777" w:rsidR="003466B1" w:rsidRDefault="003466B1" w:rsidP="003466B1">
      <w:pPr>
        <w:pStyle w:val="a5"/>
        <w:numPr>
          <w:ilvl w:val="0"/>
          <w:numId w:val="1"/>
        </w:numPr>
        <w:spacing w:after="0" w:line="240" w:lineRule="auto"/>
        <w:ind w:leftChars="0"/>
        <w:jc w:val="both"/>
        <w:rPr>
          <w:rFonts w:ascii="Times New Roman" w:hAnsi="Times New Roman"/>
          <w:bCs/>
          <w:iCs/>
          <w:sz w:val="24"/>
          <w:szCs w:val="24"/>
          <w:lang w:val="en-US"/>
        </w:rPr>
      </w:pPr>
      <w:r w:rsidRPr="00794FA6">
        <w:rPr>
          <w:rFonts w:ascii="Times New Roman" w:hAnsi="Times New Roman"/>
          <w:bCs/>
          <w:iCs/>
          <w:sz w:val="24"/>
          <w:szCs w:val="24"/>
          <w:lang w:val="en-US"/>
        </w:rPr>
        <w:t xml:space="preserve">H. </w:t>
      </w:r>
      <w:proofErr w:type="spellStart"/>
      <w:r w:rsidRPr="00794FA6">
        <w:rPr>
          <w:rFonts w:ascii="Times New Roman" w:hAnsi="Times New Roman"/>
          <w:bCs/>
          <w:iCs/>
          <w:sz w:val="24"/>
          <w:szCs w:val="24"/>
          <w:lang w:val="en-US"/>
        </w:rPr>
        <w:t>Funaba</w:t>
      </w:r>
      <w:proofErr w:type="spellEnd"/>
      <w:r w:rsidRPr="00794FA6">
        <w:rPr>
          <w:rFonts w:ascii="Times New Roman" w:hAnsi="Times New Roman"/>
          <w:bCs/>
          <w:iCs/>
          <w:sz w:val="24"/>
          <w:szCs w:val="24"/>
          <w:lang w:val="en-US"/>
        </w:rPr>
        <w:t xml:space="preserve">, R. </w:t>
      </w:r>
      <w:proofErr w:type="spellStart"/>
      <w:r w:rsidRPr="00794FA6">
        <w:rPr>
          <w:rFonts w:ascii="Times New Roman" w:hAnsi="Times New Roman"/>
          <w:bCs/>
          <w:iCs/>
          <w:sz w:val="24"/>
          <w:szCs w:val="24"/>
          <w:lang w:val="en-US"/>
        </w:rPr>
        <w:t>Yasuahra</w:t>
      </w:r>
      <w:proofErr w:type="spellEnd"/>
      <w:r w:rsidRPr="00794FA6">
        <w:rPr>
          <w:rFonts w:ascii="Times New Roman" w:hAnsi="Times New Roman"/>
          <w:bCs/>
          <w:iCs/>
          <w:sz w:val="24"/>
          <w:szCs w:val="24"/>
          <w:lang w:val="en-US"/>
        </w:rPr>
        <w:t xml:space="preserve">, </w:t>
      </w:r>
      <w:proofErr w:type="gramStart"/>
      <w:r w:rsidRPr="00794FA6">
        <w:rPr>
          <w:rFonts w:ascii="Times New Roman" w:hAnsi="Times New Roman"/>
          <w:bCs/>
          <w:iCs/>
          <w:sz w:val="24"/>
          <w:szCs w:val="24"/>
          <w:lang w:val="en-US"/>
        </w:rPr>
        <w:t>et al.</w:t>
      </w:r>
      <w:r w:rsidRPr="00F61E8E">
        <w:t xml:space="preserve"> </w:t>
      </w:r>
      <w:r w:rsidRPr="00F61E8E">
        <w:rPr>
          <w:rFonts w:ascii="Times New Roman" w:hAnsi="Times New Roman"/>
          <w:bCs/>
          <w:iCs/>
          <w:sz w:val="24"/>
          <w:szCs w:val="24"/>
          <w:lang w:val="en-US"/>
        </w:rPr>
        <w:t>.</w:t>
      </w:r>
      <w:proofErr w:type="gramEnd"/>
      <w:r w:rsidRPr="00F61E8E">
        <w:rPr>
          <w:rFonts w:ascii="Times New Roman" w:hAnsi="Times New Roman"/>
          <w:bCs/>
          <w:iCs/>
          <w:sz w:val="24"/>
          <w:szCs w:val="24"/>
          <w:lang w:val="en-US"/>
        </w:rPr>
        <w:t xml:space="preserve"> et al. Electron temperature and density measurement by Thomson scattering with a high repetition rate laser of 20 kHz on LHD. Sci Rep 12, 15112 (2022).</w:t>
      </w:r>
    </w:p>
    <w:p w14:paraId="1D9A68DF" w14:textId="77777777" w:rsidR="00500F11" w:rsidRDefault="00500F11" w:rsidP="00500F11">
      <w:pPr>
        <w:pStyle w:val="a5"/>
        <w:numPr>
          <w:ilvl w:val="0"/>
          <w:numId w:val="1"/>
        </w:numPr>
        <w:spacing w:after="0" w:line="240" w:lineRule="auto"/>
        <w:ind w:leftChars="0"/>
        <w:jc w:val="both"/>
        <w:rPr>
          <w:rFonts w:ascii="Times New Roman" w:hAnsi="Times New Roman"/>
          <w:bCs/>
          <w:iCs/>
          <w:sz w:val="24"/>
          <w:szCs w:val="24"/>
          <w:lang w:val="en-US" w:eastAsia="ja-JP"/>
        </w:rPr>
      </w:pPr>
      <w:r w:rsidRPr="00F81C72">
        <w:rPr>
          <w:rFonts w:ascii="Times New Roman" w:hAnsi="Times New Roman"/>
          <w:bCs/>
          <w:iCs/>
          <w:sz w:val="24"/>
          <w:szCs w:val="24"/>
          <w:lang w:val="en-US"/>
        </w:rPr>
        <w:t>A. Matsuyama, R. Sakamoto, R. Yasuhara</w:t>
      </w:r>
      <w:r w:rsidRPr="00794FA6">
        <w:rPr>
          <w:rFonts w:ascii="Times New Roman" w:hAnsi="Times New Roman"/>
          <w:bCs/>
          <w:iCs/>
          <w:sz w:val="24"/>
          <w:szCs w:val="24"/>
          <w:lang w:val="en-US"/>
        </w:rPr>
        <w:t xml:space="preserve">, </w:t>
      </w:r>
      <w:r w:rsidRPr="00F61E8E">
        <w:rPr>
          <w:rFonts w:ascii="Times New Roman" w:hAnsi="Times New Roman"/>
          <w:bCs/>
          <w:iCs/>
          <w:sz w:val="24"/>
          <w:szCs w:val="24"/>
          <w:lang w:val="en-US"/>
        </w:rPr>
        <w:t>et al.</w:t>
      </w:r>
      <w:r>
        <w:rPr>
          <w:rFonts w:ascii="Times New Roman" w:hAnsi="Times New Roman"/>
          <w:bCs/>
          <w:iCs/>
          <w:sz w:val="24"/>
          <w:szCs w:val="24"/>
          <w:lang w:val="en-US"/>
        </w:rPr>
        <w:t>,</w:t>
      </w:r>
      <w:r w:rsidRPr="00F61E8E">
        <w:rPr>
          <w:rFonts w:ascii="Times New Roman" w:hAnsi="Times New Roman"/>
          <w:bCs/>
          <w:iCs/>
          <w:sz w:val="24"/>
          <w:szCs w:val="24"/>
          <w:lang w:val="en-US"/>
        </w:rPr>
        <w:t xml:space="preserve"> </w:t>
      </w:r>
      <w:r>
        <w:rPr>
          <w:rFonts w:ascii="Times New Roman" w:hAnsi="Times New Roman"/>
          <w:bCs/>
          <w:iCs/>
          <w:sz w:val="24"/>
          <w:szCs w:val="24"/>
          <w:lang w:val="en-US" w:eastAsia="ja-JP"/>
        </w:rPr>
        <w:t>Enhanced</w:t>
      </w:r>
      <w:r w:rsidRPr="00A75125">
        <w:rPr>
          <w:rFonts w:ascii="Times New Roman" w:hAnsi="Times New Roman"/>
          <w:bCs/>
          <w:iCs/>
          <w:sz w:val="24"/>
          <w:szCs w:val="24"/>
          <w:lang w:val="en-US" w:eastAsia="ja-JP"/>
        </w:rPr>
        <w:t xml:space="preserve"> Material Assimilation in a Toroidal Plasma Using Mixed H2+Ne</w:t>
      </w:r>
      <w:r>
        <w:rPr>
          <w:rFonts w:ascii="Times New Roman" w:hAnsi="Times New Roman" w:hint="eastAsia"/>
          <w:bCs/>
          <w:iCs/>
          <w:sz w:val="24"/>
          <w:szCs w:val="24"/>
          <w:lang w:val="en-US" w:eastAsia="ja-JP"/>
        </w:rPr>
        <w:t xml:space="preserve"> </w:t>
      </w:r>
      <w:r w:rsidRPr="00A75125">
        <w:rPr>
          <w:rFonts w:ascii="Times New Roman" w:hAnsi="Times New Roman"/>
          <w:bCs/>
          <w:iCs/>
          <w:sz w:val="24"/>
          <w:szCs w:val="24"/>
          <w:lang w:val="en-US" w:eastAsia="ja-JP"/>
        </w:rPr>
        <w:t>Pellet Injection and Implications to ITER</w:t>
      </w:r>
      <w:r>
        <w:rPr>
          <w:rFonts w:ascii="Times New Roman" w:hAnsi="Times New Roman"/>
          <w:bCs/>
          <w:iCs/>
          <w:sz w:val="24"/>
          <w:szCs w:val="24"/>
          <w:lang w:val="en-US" w:eastAsia="ja-JP"/>
        </w:rPr>
        <w:t xml:space="preserve">, </w:t>
      </w:r>
      <w:r w:rsidRPr="00A75125">
        <w:rPr>
          <w:rFonts w:ascii="Times New Roman" w:hAnsi="Times New Roman"/>
          <w:bCs/>
          <w:iCs/>
          <w:sz w:val="24"/>
          <w:szCs w:val="24"/>
          <w:lang w:val="en-US"/>
        </w:rPr>
        <w:t>Phys. Rev. Lett. 129, 255001</w:t>
      </w:r>
      <w:r>
        <w:rPr>
          <w:rFonts w:ascii="Times New Roman" w:hAnsi="Times New Roman"/>
          <w:bCs/>
          <w:iCs/>
          <w:sz w:val="24"/>
          <w:szCs w:val="24"/>
          <w:lang w:val="en-US"/>
        </w:rPr>
        <w:t xml:space="preserve"> (2022).</w:t>
      </w:r>
    </w:p>
    <w:p w14:paraId="521EF359" w14:textId="680C7F3D" w:rsidR="00172F51" w:rsidRPr="00794FA6" w:rsidRDefault="00303E2A" w:rsidP="00F61E8E">
      <w:pPr>
        <w:pStyle w:val="a5"/>
        <w:numPr>
          <w:ilvl w:val="0"/>
          <w:numId w:val="1"/>
        </w:numPr>
        <w:spacing w:after="0" w:line="240" w:lineRule="auto"/>
        <w:ind w:leftChars="0"/>
        <w:jc w:val="both"/>
        <w:rPr>
          <w:rFonts w:ascii="Times New Roman" w:hAnsi="Times New Roman"/>
          <w:bCs/>
          <w:iCs/>
          <w:sz w:val="24"/>
          <w:szCs w:val="24"/>
          <w:lang w:val="en-US"/>
        </w:rPr>
      </w:pPr>
      <w:r w:rsidRPr="00794FA6">
        <w:rPr>
          <w:rFonts w:ascii="Times New Roman" w:hAnsi="Times New Roman"/>
          <w:bCs/>
          <w:iCs/>
          <w:sz w:val="24"/>
          <w:szCs w:val="24"/>
          <w:lang w:val="en-US"/>
        </w:rPr>
        <w:t>N</w:t>
      </w:r>
      <w:r w:rsidRPr="00794FA6">
        <w:rPr>
          <w:rFonts w:ascii="Times New Roman" w:hAnsi="Times New Roman"/>
          <w:bCs/>
          <w:iCs/>
          <w:sz w:val="24"/>
          <w:szCs w:val="24"/>
        </w:rPr>
        <w:t xml:space="preserve">. </w:t>
      </w:r>
      <w:proofErr w:type="spellStart"/>
      <w:r w:rsidR="00CF7387" w:rsidRPr="00794FA6">
        <w:rPr>
          <w:rFonts w:ascii="Times New Roman" w:hAnsi="Times New Roman"/>
          <w:bCs/>
          <w:iCs/>
          <w:sz w:val="24"/>
          <w:szCs w:val="24"/>
          <w:lang w:val="en-US"/>
        </w:rPr>
        <w:t>Kenmochi</w:t>
      </w:r>
      <w:proofErr w:type="spellEnd"/>
      <w:r w:rsidR="00CF7387" w:rsidRPr="00794FA6">
        <w:rPr>
          <w:rFonts w:ascii="Times New Roman" w:hAnsi="Times New Roman"/>
          <w:bCs/>
          <w:iCs/>
          <w:sz w:val="24"/>
          <w:szCs w:val="24"/>
        </w:rPr>
        <w:t xml:space="preserve">, </w:t>
      </w:r>
      <w:r w:rsidRPr="00794FA6">
        <w:rPr>
          <w:rFonts w:ascii="Times New Roman" w:hAnsi="Times New Roman"/>
          <w:bCs/>
          <w:iCs/>
          <w:sz w:val="24"/>
          <w:szCs w:val="24"/>
          <w:lang w:val="en-US"/>
        </w:rPr>
        <w:t>K</w:t>
      </w:r>
      <w:r w:rsidRPr="00794FA6">
        <w:rPr>
          <w:rFonts w:ascii="Times New Roman" w:hAnsi="Times New Roman"/>
          <w:bCs/>
          <w:iCs/>
          <w:sz w:val="24"/>
          <w:szCs w:val="24"/>
        </w:rPr>
        <w:t>.</w:t>
      </w:r>
      <w:r w:rsidR="008366E1" w:rsidRPr="00794FA6">
        <w:rPr>
          <w:rFonts w:ascii="Times New Roman" w:hAnsi="Times New Roman"/>
          <w:bCs/>
          <w:iCs/>
          <w:sz w:val="24"/>
          <w:szCs w:val="24"/>
          <w:lang w:val="en-US" w:eastAsia="ja-JP"/>
        </w:rPr>
        <w:t xml:space="preserve"> </w:t>
      </w:r>
      <w:r w:rsidR="00CF7387" w:rsidRPr="00794FA6">
        <w:rPr>
          <w:rFonts w:ascii="Times New Roman" w:hAnsi="Times New Roman"/>
          <w:bCs/>
          <w:iCs/>
          <w:sz w:val="24"/>
          <w:szCs w:val="24"/>
          <w:lang w:val="en-US"/>
        </w:rPr>
        <w:t>Ida</w:t>
      </w:r>
      <w:r w:rsidR="00CF7387" w:rsidRPr="00794FA6">
        <w:rPr>
          <w:rFonts w:ascii="Times New Roman" w:hAnsi="Times New Roman"/>
          <w:bCs/>
          <w:iCs/>
          <w:sz w:val="24"/>
          <w:szCs w:val="24"/>
        </w:rPr>
        <w:t xml:space="preserve">, </w:t>
      </w:r>
      <w:r w:rsidRPr="00794FA6">
        <w:rPr>
          <w:rFonts w:ascii="Times New Roman" w:hAnsi="Times New Roman"/>
          <w:bCs/>
          <w:iCs/>
          <w:sz w:val="24"/>
          <w:szCs w:val="24"/>
          <w:lang w:val="en-US"/>
        </w:rPr>
        <w:t>T</w:t>
      </w:r>
      <w:r w:rsidRPr="00794FA6">
        <w:rPr>
          <w:rFonts w:ascii="Times New Roman" w:hAnsi="Times New Roman"/>
          <w:bCs/>
          <w:iCs/>
          <w:sz w:val="24"/>
          <w:szCs w:val="24"/>
        </w:rPr>
        <w:t>.</w:t>
      </w:r>
      <w:r w:rsidR="008366E1" w:rsidRPr="00794FA6">
        <w:rPr>
          <w:rFonts w:ascii="Times New Roman" w:hAnsi="Times New Roman"/>
          <w:bCs/>
          <w:iCs/>
          <w:sz w:val="24"/>
          <w:szCs w:val="24"/>
          <w:lang w:eastAsia="ja-JP"/>
        </w:rPr>
        <w:t xml:space="preserve"> </w:t>
      </w:r>
      <w:proofErr w:type="spellStart"/>
      <w:r w:rsidR="00CF7387" w:rsidRPr="00794FA6">
        <w:rPr>
          <w:rFonts w:ascii="Times New Roman" w:hAnsi="Times New Roman"/>
          <w:bCs/>
          <w:iCs/>
          <w:sz w:val="24"/>
          <w:szCs w:val="24"/>
          <w:lang w:val="en-US"/>
        </w:rPr>
        <w:t>Tokuzawa</w:t>
      </w:r>
      <w:proofErr w:type="spellEnd"/>
      <w:r w:rsidR="00CF7387" w:rsidRPr="00794FA6">
        <w:rPr>
          <w:rFonts w:ascii="Times New Roman" w:hAnsi="Times New Roman"/>
          <w:bCs/>
          <w:iCs/>
          <w:sz w:val="24"/>
          <w:szCs w:val="24"/>
        </w:rPr>
        <w:t xml:space="preserve">, </w:t>
      </w:r>
      <w:r w:rsidRPr="00794FA6">
        <w:rPr>
          <w:rFonts w:ascii="Times New Roman" w:hAnsi="Times New Roman"/>
          <w:bCs/>
          <w:iCs/>
          <w:sz w:val="24"/>
          <w:szCs w:val="24"/>
          <w:lang w:val="en-US"/>
        </w:rPr>
        <w:t>R</w:t>
      </w:r>
      <w:r w:rsidRPr="00794FA6">
        <w:rPr>
          <w:rFonts w:ascii="Times New Roman" w:hAnsi="Times New Roman"/>
          <w:bCs/>
          <w:iCs/>
          <w:sz w:val="24"/>
          <w:szCs w:val="24"/>
        </w:rPr>
        <w:t xml:space="preserve">. </w:t>
      </w:r>
      <w:r w:rsidR="008366E1" w:rsidRPr="00794FA6">
        <w:rPr>
          <w:rFonts w:ascii="Times New Roman" w:hAnsi="Times New Roman"/>
          <w:bCs/>
          <w:iCs/>
          <w:sz w:val="24"/>
          <w:szCs w:val="24"/>
          <w:lang w:val="en-US"/>
        </w:rPr>
        <w:t>Yasuhara</w:t>
      </w:r>
      <w:r w:rsidR="008366E1" w:rsidRPr="00794FA6">
        <w:rPr>
          <w:rFonts w:ascii="Times New Roman" w:hAnsi="Times New Roman"/>
          <w:bCs/>
          <w:iCs/>
          <w:sz w:val="24"/>
          <w:szCs w:val="24"/>
        </w:rPr>
        <w:t>, et al.</w:t>
      </w:r>
      <w:r w:rsidR="00CF7387" w:rsidRPr="00794FA6">
        <w:rPr>
          <w:rFonts w:ascii="Times New Roman" w:hAnsi="Times New Roman"/>
          <w:bCs/>
          <w:iCs/>
          <w:sz w:val="24"/>
          <w:szCs w:val="24"/>
        </w:rPr>
        <w:t xml:space="preserve"> </w:t>
      </w:r>
      <w:r w:rsidR="00CF7387" w:rsidRPr="00794FA6">
        <w:rPr>
          <w:rFonts w:ascii="Times New Roman" w:hAnsi="Times New Roman"/>
          <w:bCs/>
          <w:iCs/>
          <w:sz w:val="24"/>
          <w:szCs w:val="24"/>
          <w:lang w:val="en-US"/>
        </w:rPr>
        <w:t>Preceding propagation of turbulence pulses at avalanche events</w:t>
      </w:r>
      <w:r w:rsidRPr="00794FA6">
        <w:rPr>
          <w:rFonts w:ascii="Times New Roman" w:hAnsi="Times New Roman"/>
          <w:bCs/>
          <w:iCs/>
          <w:sz w:val="24"/>
          <w:szCs w:val="24"/>
        </w:rPr>
        <w:t xml:space="preserve"> </w:t>
      </w:r>
      <w:r w:rsidR="00CF7387" w:rsidRPr="00794FA6">
        <w:rPr>
          <w:rFonts w:ascii="Times New Roman" w:hAnsi="Times New Roman"/>
          <w:bCs/>
          <w:iCs/>
          <w:sz w:val="24"/>
          <w:szCs w:val="24"/>
          <w:lang w:val="en-US"/>
        </w:rPr>
        <w:t>in a magnetically confined plasma. Sci Rep 12, 6979 (2022).</w:t>
      </w:r>
    </w:p>
    <w:p w14:paraId="4EBB91F5" w14:textId="2F5B81D1" w:rsidR="00DC6EE9" w:rsidRDefault="00DC6EE9" w:rsidP="00DC6EE9">
      <w:pPr>
        <w:spacing w:after="0" w:line="240" w:lineRule="auto"/>
        <w:jc w:val="both"/>
        <w:rPr>
          <w:rFonts w:ascii="Times New Roman" w:hAnsi="Times New Roman"/>
          <w:bCs/>
          <w:iCs/>
          <w:sz w:val="24"/>
          <w:szCs w:val="24"/>
          <w:lang w:val="en-US" w:eastAsia="ja-JP"/>
        </w:rPr>
      </w:pPr>
    </w:p>
    <w:p w14:paraId="64900145" w14:textId="15F57DD2" w:rsidR="00DC6EE9" w:rsidRPr="00DC6EE9" w:rsidRDefault="00DC6EE9" w:rsidP="00DC6EE9">
      <w:pPr>
        <w:spacing w:after="0" w:line="240" w:lineRule="auto"/>
        <w:jc w:val="both"/>
        <w:rPr>
          <w:rFonts w:ascii="Times New Roman" w:hAnsi="Times New Roman"/>
          <w:bCs/>
          <w:iCs/>
          <w:sz w:val="24"/>
          <w:szCs w:val="24"/>
          <w:lang w:val="en-US" w:eastAsia="ja-JP"/>
        </w:rPr>
      </w:pPr>
      <w:r w:rsidRPr="00DC6EE9">
        <w:rPr>
          <w:rFonts w:ascii="Times New Roman" w:hAnsi="Times New Roman"/>
          <w:bCs/>
          <w:iCs/>
          <w:sz w:val="24"/>
          <w:szCs w:val="24"/>
          <w:lang w:val="en-US" w:eastAsia="ja-JP"/>
        </w:rPr>
        <w:t xml:space="preserve">This work was performed with the support and under the auspices of the NIFS Research program. </w:t>
      </w:r>
    </w:p>
    <w:sectPr w:rsidR="00DC6EE9" w:rsidRPr="00DC6EE9" w:rsidSect="008A02C6">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05762"/>
    <w:multiLevelType w:val="hybridMultilevel"/>
    <w:tmpl w:val="9E300F34"/>
    <w:lvl w:ilvl="0" w:tplc="97647324">
      <w:start w:val="1"/>
      <w:numFmt w:val="decimal"/>
      <w:lvlText w:val="[%1]."/>
      <w:lvlJc w:val="left"/>
      <w:pPr>
        <w:ind w:left="420" w:hanging="420"/>
      </w:pPr>
      <w:rPr>
        <w:rFonts w:ascii="Times New Roman" w:hAnsi="Times New Roman" w:cs="Times New Roman"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04690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Q1NjI1MTMzMTcwMjdX0lEKTi0uzszPAykwrAUAQpxKMCwAAAA="/>
  </w:docVars>
  <w:rsids>
    <w:rsidRoot w:val="00172F51"/>
    <w:rsid w:val="0007701F"/>
    <w:rsid w:val="00083CE1"/>
    <w:rsid w:val="00163C10"/>
    <w:rsid w:val="00172F51"/>
    <w:rsid w:val="00192929"/>
    <w:rsid w:val="002613C6"/>
    <w:rsid w:val="00283318"/>
    <w:rsid w:val="002A0132"/>
    <w:rsid w:val="002B1B1E"/>
    <w:rsid w:val="00303E2A"/>
    <w:rsid w:val="003466B1"/>
    <w:rsid w:val="0035047F"/>
    <w:rsid w:val="0047107B"/>
    <w:rsid w:val="0049110E"/>
    <w:rsid w:val="004B6517"/>
    <w:rsid w:val="004E0655"/>
    <w:rsid w:val="00500F11"/>
    <w:rsid w:val="00536868"/>
    <w:rsid w:val="00574ABC"/>
    <w:rsid w:val="005B2E78"/>
    <w:rsid w:val="00671E92"/>
    <w:rsid w:val="006B0124"/>
    <w:rsid w:val="00712031"/>
    <w:rsid w:val="007173E8"/>
    <w:rsid w:val="00794FA6"/>
    <w:rsid w:val="007C1473"/>
    <w:rsid w:val="00820B1A"/>
    <w:rsid w:val="0082303C"/>
    <w:rsid w:val="008366E1"/>
    <w:rsid w:val="008537BE"/>
    <w:rsid w:val="008615B2"/>
    <w:rsid w:val="008A02C6"/>
    <w:rsid w:val="008E26FD"/>
    <w:rsid w:val="00910550"/>
    <w:rsid w:val="009A3324"/>
    <w:rsid w:val="00A75125"/>
    <w:rsid w:val="00B14154"/>
    <w:rsid w:val="00BA4829"/>
    <w:rsid w:val="00C67C56"/>
    <w:rsid w:val="00CF7387"/>
    <w:rsid w:val="00DC42A2"/>
    <w:rsid w:val="00DC6EE9"/>
    <w:rsid w:val="00E16B73"/>
    <w:rsid w:val="00E412FD"/>
    <w:rsid w:val="00E50186"/>
    <w:rsid w:val="00EF0AB3"/>
    <w:rsid w:val="00F61E8E"/>
    <w:rsid w:val="00F724D4"/>
    <w:rsid w:val="00F81C72"/>
    <w:rsid w:val="00FD0DCC"/>
    <w:rsid w:val="00FE1BCD"/>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9EE87AF"/>
  <w15:docId w15:val="{2D86DFBD-7D47-4299-9C44-FAD8099C8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2F51"/>
    <w:pPr>
      <w:spacing w:after="200" w:line="276" w:lineRule="auto"/>
    </w:pPr>
    <w:rPr>
      <w:rFonts w:ascii="Calibri" w:hAnsi="Calibri"/>
      <w:sz w:val="22"/>
      <w:szCs w:val="22"/>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a3">
    <w:name w:val="Balloon Text"/>
    <w:basedOn w:val="a"/>
    <w:link w:val="a4"/>
    <w:rsid w:val="002A0132"/>
    <w:pPr>
      <w:spacing w:after="0" w:line="240" w:lineRule="auto"/>
    </w:pPr>
    <w:rPr>
      <w:rFonts w:ascii="Tahoma" w:hAnsi="Tahoma" w:cs="Tahoma"/>
      <w:sz w:val="16"/>
      <w:szCs w:val="16"/>
    </w:rPr>
  </w:style>
  <w:style w:type="character" w:customStyle="1" w:styleId="a4">
    <w:name w:val="吹き出し (文字)"/>
    <w:basedOn w:val="a0"/>
    <w:link w:val="a3"/>
    <w:rsid w:val="002A0132"/>
    <w:rPr>
      <w:rFonts w:ascii="Tahoma" w:hAnsi="Tahoma" w:cs="Tahoma"/>
      <w:sz w:val="16"/>
      <w:szCs w:val="16"/>
      <w:lang w:val="el-GR" w:eastAsia="el-GR"/>
    </w:rPr>
  </w:style>
  <w:style w:type="paragraph" w:styleId="a5">
    <w:name w:val="List Paragraph"/>
    <w:basedOn w:val="a"/>
    <w:uiPriority w:val="34"/>
    <w:qFormat/>
    <w:rsid w:val="00303E2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395</Words>
  <Characters>2098</Characters>
  <Application>Microsoft Office Word</Application>
  <DocSecurity>0</DocSecurity>
  <Lines>17</Lines>
  <Paragraphs>4</Paragraphs>
  <ScaleCrop>false</ScaleCrop>
  <HeadingPairs>
    <vt:vector size="6" baseType="variant">
      <vt:variant>
        <vt:lpstr>タイトル</vt:lpstr>
      </vt:variant>
      <vt:variant>
        <vt:i4>1</vt:i4>
      </vt:variant>
      <vt:variant>
        <vt:lpstr>Title</vt:lpstr>
      </vt:variant>
      <vt:variant>
        <vt:i4>1</vt:i4>
      </vt:variant>
      <vt:variant>
        <vt:lpstr>Τίτλος</vt:lpstr>
      </vt:variant>
      <vt:variant>
        <vt:i4>1</vt:i4>
      </vt:variant>
    </vt:vector>
  </HeadingPairs>
  <TitlesOfParts>
    <vt:vector size="3" baseType="lpstr">
      <vt:lpstr>Title of talk or poster (two lines maximum)</vt:lpstr>
      <vt:lpstr>Title of talk or poster (two lines maximum)</vt:lpstr>
      <vt:lpstr>Title of talk or poster (two lines maximum)</vt:lpstr>
    </vt:vector>
  </TitlesOfParts>
  <Company>Microsoft</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creator>margaret</dc:creator>
  <cp:lastModifiedBy>Yasuhara R. (安原 亮)</cp:lastModifiedBy>
  <cp:revision>30</cp:revision>
  <dcterms:created xsi:type="dcterms:W3CDTF">2023-01-29T23:14:00Z</dcterms:created>
  <dcterms:modified xsi:type="dcterms:W3CDTF">2023-01-30T06:56:00Z</dcterms:modified>
</cp:coreProperties>
</file>